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XSpec="center" w:tblpY="1540"/>
        <w:tblW w:w="4167" w:type="pct"/>
        <w:tblBorders>
          <w:left w:val="single" w:sz="12" w:space="0" w:color="5B9BD5" w:themeColor="accent1"/>
        </w:tblBorders>
        <w:tblCellMar>
          <w:left w:w="144" w:type="dxa"/>
          <w:right w:w="115" w:type="dxa"/>
        </w:tblCellMar>
        <w:tblLook w:val="04A0" w:firstRow="1" w:lastRow="0" w:firstColumn="1" w:lastColumn="0" w:noHBand="0" w:noVBand="1"/>
      </w:tblPr>
      <w:tblGrid>
        <w:gridCol w:w="7547"/>
      </w:tblGrid>
      <w:tr w:rsidR="00C457E0" w:rsidRPr="000F37B1" w14:paraId="39DFA58F" w14:textId="77777777" w:rsidTr="00925423">
        <w:sdt>
          <w:sdtPr>
            <w:rPr>
              <w:rFonts w:ascii="Arial Black" w:hAnsi="Arial Black"/>
              <w:color w:val="2F5496" w:themeColor="accent5" w:themeShade="BF"/>
              <w:sz w:val="40"/>
              <w:szCs w:val="40"/>
            </w:rPr>
            <w:alias w:val="Empresa"/>
            <w:id w:val="13406915"/>
            <w:placeholder>
              <w:docPart w:val="AF61403F98C847ADB0E6C000AA69C1FD"/>
            </w:placeholder>
            <w:dataBinding w:prefixMappings="xmlns:ns0='http://schemas.openxmlformats.org/officeDocument/2006/extended-properties'" w:xpath="/ns0:Properties[1]/ns0:Company[1]" w:storeItemID="{6668398D-A668-4E3E-A5EB-62B293D839F1}"/>
            <w:text/>
          </w:sdtPr>
          <w:sdtEndPr/>
          <w:sdtContent>
            <w:tc>
              <w:tcPr>
                <w:tcW w:w="7752" w:type="dxa"/>
                <w:tcMar>
                  <w:top w:w="216" w:type="dxa"/>
                  <w:left w:w="115" w:type="dxa"/>
                  <w:bottom w:w="216" w:type="dxa"/>
                  <w:right w:w="115" w:type="dxa"/>
                </w:tcMar>
              </w:tcPr>
              <w:p w14:paraId="1BF8FBC6" w14:textId="0F7AF8FF" w:rsidR="00C457E0" w:rsidRPr="00C457E0" w:rsidRDefault="00BA6574" w:rsidP="00BA6574">
                <w:pPr>
                  <w:pStyle w:val="SemEspaamento"/>
                  <w:jc w:val="center"/>
                  <w:rPr>
                    <w:rFonts w:ascii="Arial Black" w:hAnsi="Arial Black"/>
                    <w:color w:val="2F5496" w:themeColor="accent5" w:themeShade="BF"/>
                    <w:sz w:val="40"/>
                    <w:szCs w:val="40"/>
                  </w:rPr>
                </w:pPr>
                <w:r>
                  <w:rPr>
                    <w:rFonts w:ascii="Arial Black" w:hAnsi="Arial Black"/>
                    <w:color w:val="2F5496" w:themeColor="accent5" w:themeShade="BF"/>
                    <w:sz w:val="40"/>
                    <w:szCs w:val="40"/>
                  </w:rPr>
                  <w:t>CENTRO DE ESTUDOS E RECUPERAÇÃO PARA A VIDA</w:t>
                </w:r>
              </w:p>
            </w:tc>
          </w:sdtContent>
        </w:sdt>
      </w:tr>
      <w:tr w:rsidR="00C457E0" w:rsidRPr="00C457E0" w14:paraId="3513F4BF" w14:textId="77777777" w:rsidTr="00925423">
        <w:tc>
          <w:tcPr>
            <w:tcW w:w="7752" w:type="dxa"/>
          </w:tcPr>
          <w:sdt>
            <w:sdtPr>
              <w:rPr>
                <w:rFonts w:ascii="Arial Black" w:eastAsiaTheme="majorEastAsia" w:hAnsi="Arial Black" w:cstheme="majorBidi"/>
                <w:color w:val="2F5496" w:themeColor="accent5" w:themeShade="BF"/>
                <w:sz w:val="88"/>
                <w:szCs w:val="88"/>
              </w:rPr>
              <w:alias w:val="Título"/>
              <w:id w:val="13406919"/>
              <w:placeholder>
                <w:docPart w:val="F9085A27EE0E493F95CA5B9355E2D569"/>
              </w:placeholder>
              <w:dataBinding w:prefixMappings="xmlns:ns0='http://schemas.openxmlformats.org/package/2006/metadata/core-properties' xmlns:ns1='http://purl.org/dc/elements/1.1/'" w:xpath="/ns0:coreProperties[1]/ns1:title[1]" w:storeItemID="{6C3C8BC8-F283-45AE-878A-BAB7291924A1}"/>
              <w:text/>
            </w:sdtPr>
            <w:sdtEndPr/>
            <w:sdtContent>
              <w:p w14:paraId="53DF357E" w14:textId="7AF74202" w:rsidR="00C457E0" w:rsidRPr="00C457E0" w:rsidRDefault="00925423" w:rsidP="000B4031">
                <w:pPr>
                  <w:pStyle w:val="SemEspaamento"/>
                  <w:spacing w:line="216" w:lineRule="auto"/>
                  <w:jc w:val="center"/>
                  <w:rPr>
                    <w:rFonts w:asciiTheme="majorHAnsi" w:eastAsiaTheme="majorEastAsia" w:hAnsiTheme="majorHAnsi" w:cstheme="majorBidi"/>
                    <w:color w:val="2F5496" w:themeColor="accent5" w:themeShade="BF"/>
                    <w:sz w:val="88"/>
                    <w:szCs w:val="88"/>
                  </w:rPr>
                </w:pPr>
                <w:r>
                  <w:rPr>
                    <w:rFonts w:ascii="Arial Black" w:eastAsiaTheme="majorEastAsia" w:hAnsi="Arial Black" w:cstheme="majorBidi"/>
                    <w:color w:val="2F5496" w:themeColor="accent5" w:themeShade="BF"/>
                    <w:sz w:val="88"/>
                    <w:szCs w:val="88"/>
                  </w:rPr>
                  <w:t>Relatório Atividades</w:t>
                </w:r>
                <w:r w:rsidR="000B4031">
                  <w:rPr>
                    <w:rFonts w:ascii="Arial Black" w:eastAsiaTheme="majorEastAsia" w:hAnsi="Arial Black" w:cstheme="majorBidi"/>
                    <w:color w:val="2F5496" w:themeColor="accent5" w:themeShade="BF"/>
                    <w:sz w:val="88"/>
                    <w:szCs w:val="88"/>
                  </w:rPr>
                  <w:t xml:space="preserve">, e Relatório De Execução do Objeto      </w:t>
                </w:r>
                <w:r>
                  <w:rPr>
                    <w:rFonts w:ascii="Arial Black" w:eastAsiaTheme="majorEastAsia" w:hAnsi="Arial Black" w:cstheme="majorBidi"/>
                    <w:color w:val="2F5496" w:themeColor="accent5" w:themeShade="BF"/>
                    <w:sz w:val="88"/>
                    <w:szCs w:val="88"/>
                  </w:rPr>
                  <w:t xml:space="preserve"> 2018</w:t>
                </w:r>
              </w:p>
            </w:sdtContent>
          </w:sdt>
        </w:tc>
      </w:tr>
      <w:tr w:rsidR="00C457E0" w:rsidRPr="00C457E0" w14:paraId="13475EA0" w14:textId="77777777" w:rsidTr="00925423">
        <w:sdt>
          <w:sdtPr>
            <w:rPr>
              <w:b/>
              <w:color w:val="2F5496" w:themeColor="accent5" w:themeShade="BF"/>
              <w:sz w:val="36"/>
              <w:szCs w:val="24"/>
            </w:rPr>
            <w:alias w:val="Subtítulo"/>
            <w:id w:val="13406923"/>
            <w:placeholder>
              <w:docPart w:val="E0D206C8F2ED4622A294CA2F71B3F743"/>
            </w:placeholder>
            <w:dataBinding w:prefixMappings="xmlns:ns0='http://schemas.openxmlformats.org/package/2006/metadata/core-properties' xmlns:ns1='http://purl.org/dc/elements/1.1/'" w:xpath="/ns0:coreProperties[1]/ns1:subject[1]" w:storeItemID="{6C3C8BC8-F283-45AE-878A-BAB7291924A1}"/>
            <w:text/>
          </w:sdtPr>
          <w:sdtEndPr/>
          <w:sdtContent>
            <w:tc>
              <w:tcPr>
                <w:tcW w:w="7752" w:type="dxa"/>
                <w:tcMar>
                  <w:top w:w="216" w:type="dxa"/>
                  <w:left w:w="115" w:type="dxa"/>
                  <w:bottom w:w="216" w:type="dxa"/>
                  <w:right w:w="115" w:type="dxa"/>
                </w:tcMar>
              </w:tcPr>
              <w:p w14:paraId="59A11249" w14:textId="06E210DF" w:rsidR="00C457E0" w:rsidRPr="00C457E0" w:rsidRDefault="00362DE9" w:rsidP="00C457E0">
                <w:pPr>
                  <w:pStyle w:val="SemEspaamento"/>
                  <w:rPr>
                    <w:color w:val="2F5496" w:themeColor="accent5" w:themeShade="BF"/>
                    <w:sz w:val="24"/>
                  </w:rPr>
                </w:pPr>
                <w:r>
                  <w:rPr>
                    <w:b/>
                    <w:color w:val="2F5496" w:themeColor="accent5" w:themeShade="BF"/>
                    <w:sz w:val="36"/>
                    <w:szCs w:val="24"/>
                  </w:rPr>
                  <w:t>Uma Vida sem Drogas</w:t>
                </w:r>
                <w:r w:rsidR="000B4031">
                  <w:rPr>
                    <w:b/>
                    <w:color w:val="2F5496" w:themeColor="accent5" w:themeShade="BF"/>
                    <w:sz w:val="36"/>
                    <w:szCs w:val="24"/>
                  </w:rPr>
                  <w:t>!</w:t>
                </w:r>
              </w:p>
            </w:tc>
          </w:sdtContent>
        </w:sdt>
      </w:tr>
    </w:tbl>
    <w:p w14:paraId="63DC60E5" w14:textId="722E3C5E" w:rsidR="00C457E0" w:rsidRPr="00195B1B" w:rsidRDefault="00925423" w:rsidP="00195B1B">
      <w:r>
        <w:rPr>
          <w:noProof/>
          <w:lang w:val="pt-BR" w:eastAsia="pt-BR"/>
        </w:rPr>
        <mc:AlternateContent>
          <mc:Choice Requires="wps">
            <w:drawing>
              <wp:anchor distT="45720" distB="45720" distL="114300" distR="114300" simplePos="0" relativeHeight="251659264" behindDoc="0" locked="0" layoutInCell="1" allowOverlap="1" wp14:anchorId="2AFD4E4F" wp14:editId="72CECC3E">
                <wp:simplePos x="0" y="0"/>
                <wp:positionH relativeFrom="page">
                  <wp:align>center</wp:align>
                </wp:positionH>
                <wp:positionV relativeFrom="paragraph">
                  <wp:posOffset>8128240</wp:posOffset>
                </wp:positionV>
                <wp:extent cx="2360930" cy="1404620"/>
                <wp:effectExtent l="0" t="0" r="127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96EC1E" w14:textId="4B03C362" w:rsidR="005E1C7B" w:rsidRPr="000822F8" w:rsidRDefault="005E1C7B" w:rsidP="00925423">
                            <w:pPr>
                              <w:jc w:val="center"/>
                              <w:rPr>
                                <w:rFonts w:ascii="Arial Black" w:hAnsi="Arial Black"/>
                                <w:b/>
                                <w:color w:val="2F5496" w:themeColor="accent5" w:themeShade="BF"/>
                                <w:sz w:val="36"/>
                                <w:lang w:val="pt-BR"/>
                              </w:rPr>
                            </w:pPr>
                            <w:r>
                              <w:rPr>
                                <w:rFonts w:ascii="Arial Black" w:hAnsi="Arial Black"/>
                                <w:b/>
                                <w:color w:val="2F5496" w:themeColor="accent5" w:themeShade="BF"/>
                                <w:sz w:val="36"/>
                                <w:lang w:val="pt-BR"/>
                              </w:rPr>
                              <w:t>TUPÃ</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FD4E4F" id="_x0000_t202" coordsize="21600,21600" o:spt="202" path="m,l,21600r21600,l21600,xe">
                <v:stroke joinstyle="miter"/>
                <v:path gradientshapeok="t" o:connecttype="rect"/>
              </v:shapetype>
              <v:shape id="Caixa de Texto 2" o:spid="_x0000_s1026" type="#_x0000_t202" style="position:absolute;margin-left:0;margin-top:640pt;width:185.9pt;height:110.6pt;z-index:251659264;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" stroked="f">
                <v:textbox style="mso-fit-shape-to-text:t">
                  <w:txbxContent>
                    <w:p w14:paraId="2C96EC1E" w14:textId="4B03C362" w:rsidR="005E1C7B" w:rsidRPr="000822F8" w:rsidRDefault="005E1C7B" w:rsidP="00925423">
                      <w:pPr>
                        <w:jc w:val="center"/>
                        <w:rPr>
                          <w:rFonts w:ascii="Arial Black" w:hAnsi="Arial Black"/>
                          <w:b/>
                          <w:color w:val="2F5496" w:themeColor="accent5" w:themeShade="BF"/>
                          <w:sz w:val="36"/>
                          <w:lang w:val="pt-BR"/>
                        </w:rPr>
                      </w:pPr>
                      <w:r>
                        <w:rPr>
                          <w:rFonts w:ascii="Arial Black" w:hAnsi="Arial Black"/>
                          <w:b/>
                          <w:color w:val="2F5496" w:themeColor="accent5" w:themeShade="BF"/>
                          <w:sz w:val="36"/>
                          <w:lang w:val="pt-BR"/>
                        </w:rPr>
                        <w:t>TUPÃ</w:t>
                      </w:r>
                    </w:p>
                  </w:txbxContent>
                </v:textbox>
                <w10:wrap type="square" anchorx="page"/>
              </v:shape>
            </w:pict>
          </mc:Fallback>
        </mc:AlternateContent>
      </w:r>
      <w:sdt>
        <w:sdtPr>
          <w:id w:val="-637414623"/>
          <w:docPartObj>
            <w:docPartGallery w:val="Cover Pages"/>
            <w:docPartUnique/>
          </w:docPartObj>
        </w:sdtPr>
        <w:sdtEndPr>
          <w:rPr>
            <w:rFonts w:ascii="Times New Roman" w:hAnsi="Times New Roman" w:cs="Times New Roman"/>
            <w:b/>
            <w:sz w:val="28"/>
          </w:rPr>
        </w:sdtEndPr>
        <w:sdtContent>
          <w:r w:rsidR="00C457E0">
            <w:rPr>
              <w:rFonts w:ascii="Times New Roman" w:hAnsi="Times New Roman" w:cs="Times New Roman"/>
              <w:b/>
              <w:sz w:val="28"/>
            </w:rPr>
            <w:br w:type="page"/>
          </w:r>
        </w:sdtContent>
      </w:sdt>
    </w:p>
    <w:sdt>
      <w:sdtPr>
        <w:rPr>
          <w:rFonts w:ascii="Times New Roman" w:eastAsia="Arial Narrow" w:hAnsi="Times New Roman" w:cs="Times New Roman"/>
          <w:b/>
          <w:color w:val="auto"/>
          <w:sz w:val="28"/>
          <w:szCs w:val="22"/>
          <w:lang w:val="en-US" w:eastAsia="en-US"/>
        </w:rPr>
        <w:id w:val="338901293"/>
        <w:docPartObj>
          <w:docPartGallery w:val="Table of Contents"/>
          <w:docPartUnique/>
        </w:docPartObj>
      </w:sdtPr>
      <w:sdtEndPr>
        <w:rPr>
          <w:bCs/>
          <w:sz w:val="24"/>
          <w:szCs w:val="24"/>
        </w:rPr>
      </w:sdtEndPr>
      <w:sdtContent>
        <w:p w14:paraId="5C5FA192" w14:textId="76EFAD68" w:rsidR="003441A9" w:rsidRDefault="00E64D46" w:rsidP="00C457E0">
          <w:pPr>
            <w:pStyle w:val="CabealhodoSumrio"/>
            <w:jc w:val="center"/>
            <w:rPr>
              <w:rFonts w:ascii="Times New Roman" w:hAnsi="Times New Roman" w:cs="Times New Roman"/>
              <w:b/>
              <w:color w:val="auto"/>
              <w:sz w:val="40"/>
            </w:rPr>
          </w:pPr>
          <w:r w:rsidRPr="00E64D46">
            <w:rPr>
              <w:rFonts w:ascii="Times New Roman" w:hAnsi="Times New Roman" w:cs="Times New Roman"/>
              <w:b/>
              <w:color w:val="auto"/>
              <w:sz w:val="40"/>
            </w:rPr>
            <w:t>SUMÁRIO</w:t>
          </w:r>
        </w:p>
        <w:p w14:paraId="73B9B037" w14:textId="77777777" w:rsidR="00E64D46" w:rsidRPr="00E64D46" w:rsidRDefault="00E64D46" w:rsidP="00BD235E">
          <w:pPr>
            <w:ind w:firstLine="708"/>
            <w:rPr>
              <w:lang w:val="pt-BR" w:eastAsia="pt-BR"/>
            </w:rPr>
          </w:pPr>
        </w:p>
        <w:p w14:paraId="2E84CA4D" w14:textId="31E167EF" w:rsidR="006830CD" w:rsidRDefault="003441A9">
          <w:pPr>
            <w:pStyle w:val="Sumrio1"/>
            <w:rPr>
              <w:rFonts w:asciiTheme="minorHAnsi" w:eastAsiaTheme="minorEastAsia" w:hAnsiTheme="minorHAnsi" w:cstheme="minorBidi"/>
              <w:b w:val="0"/>
              <w:spacing w:val="0"/>
              <w:sz w:val="22"/>
              <w:szCs w:val="22"/>
              <w:lang w:eastAsia="pt-BR"/>
            </w:rPr>
          </w:pPr>
          <w:r w:rsidRPr="003116E3">
            <w:fldChar w:fldCharType="begin"/>
          </w:r>
          <w:r w:rsidRPr="003116E3">
            <w:instrText xml:space="preserve"> TOC \o "1-3" \h \z \u </w:instrText>
          </w:r>
          <w:r w:rsidRPr="003116E3">
            <w:fldChar w:fldCharType="separate"/>
          </w:r>
          <w:hyperlink w:anchor="_Toc535914283" w:history="1">
            <w:r w:rsidR="006830CD" w:rsidRPr="00BD0BD7">
              <w:rPr>
                <w:rStyle w:val="Hyperlink"/>
              </w:rPr>
              <w:t>1.</w:t>
            </w:r>
            <w:r w:rsidR="006830CD">
              <w:rPr>
                <w:rFonts w:asciiTheme="minorHAnsi" w:eastAsiaTheme="minorEastAsia" w:hAnsiTheme="minorHAnsi" w:cstheme="minorBidi"/>
                <w:b w:val="0"/>
                <w:spacing w:val="0"/>
                <w:sz w:val="22"/>
                <w:szCs w:val="22"/>
                <w:lang w:eastAsia="pt-BR"/>
              </w:rPr>
              <w:tab/>
            </w:r>
            <w:r w:rsidR="006830CD" w:rsidRPr="00BD0BD7">
              <w:rPr>
                <w:rStyle w:val="Hyperlink"/>
                <w:rFonts w:eastAsia="Arial Narrow"/>
              </w:rPr>
              <w:t>IDENTIFICAÇÃO</w:t>
            </w:r>
            <w:r w:rsidR="006830CD">
              <w:rPr>
                <w:webHidden/>
              </w:rPr>
              <w:tab/>
            </w:r>
            <w:r w:rsidR="006830CD">
              <w:rPr>
                <w:webHidden/>
              </w:rPr>
              <w:fldChar w:fldCharType="begin"/>
            </w:r>
            <w:r w:rsidR="006830CD">
              <w:rPr>
                <w:webHidden/>
              </w:rPr>
              <w:instrText xml:space="preserve"> PAGEREF _Toc535914283 \h </w:instrText>
            </w:r>
            <w:r w:rsidR="006830CD">
              <w:rPr>
                <w:webHidden/>
              </w:rPr>
            </w:r>
            <w:r w:rsidR="006830CD">
              <w:rPr>
                <w:webHidden/>
              </w:rPr>
              <w:fldChar w:fldCharType="separate"/>
            </w:r>
            <w:r w:rsidR="006830CD">
              <w:rPr>
                <w:webHidden/>
              </w:rPr>
              <w:t>2</w:t>
            </w:r>
            <w:r w:rsidR="006830CD">
              <w:rPr>
                <w:webHidden/>
              </w:rPr>
              <w:fldChar w:fldCharType="end"/>
            </w:r>
          </w:hyperlink>
        </w:p>
        <w:p w14:paraId="3751B34E" w14:textId="7E062CFF" w:rsidR="006830CD" w:rsidRDefault="00DB08B4">
          <w:pPr>
            <w:pStyle w:val="Sumrio2"/>
            <w:rPr>
              <w:rFonts w:asciiTheme="minorHAnsi" w:eastAsiaTheme="minorEastAsia" w:hAnsiTheme="minorHAnsi" w:cstheme="minorBidi"/>
              <w:noProof/>
              <w:lang w:val="pt-BR" w:eastAsia="pt-BR"/>
            </w:rPr>
          </w:pPr>
          <w:hyperlink w:anchor="_Toc535914284" w:history="1">
            <w:r w:rsidR="006830CD" w:rsidRPr="00BD0BD7">
              <w:rPr>
                <w:rStyle w:val="Hyperlink"/>
                <w:rFonts w:ascii="Times New Roman" w:hAnsi="Times New Roman" w:cs="Times New Roman"/>
                <w:b/>
                <w:noProof/>
                <w:lang w:val="pt-BR"/>
              </w:rPr>
              <w:t>1.1</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Dados da pessoa jurídica</w:t>
            </w:r>
            <w:r w:rsidR="006830CD" w:rsidRPr="00BD0BD7">
              <w:rPr>
                <w:rStyle w:val="Hyperlink"/>
                <w:rFonts w:ascii="Times New Roman" w:hAnsi="Times New Roman" w:cs="Times New Roman"/>
                <w:b/>
                <w:noProof/>
                <w:spacing w:val="-6"/>
                <w:lang w:val="pt-BR"/>
              </w:rPr>
              <w:t xml:space="preserve"> </w:t>
            </w:r>
            <w:r w:rsidR="006830CD" w:rsidRPr="00BD0BD7">
              <w:rPr>
                <w:rStyle w:val="Hyperlink"/>
                <w:rFonts w:ascii="Times New Roman" w:hAnsi="Times New Roman" w:cs="Times New Roman"/>
                <w:b/>
                <w:noProof/>
                <w:lang w:val="pt-BR"/>
              </w:rPr>
              <w:t>mantenedora</w:t>
            </w:r>
            <w:r w:rsidR="006830CD">
              <w:rPr>
                <w:noProof/>
                <w:webHidden/>
              </w:rPr>
              <w:tab/>
            </w:r>
            <w:r w:rsidR="006830CD">
              <w:rPr>
                <w:noProof/>
                <w:webHidden/>
              </w:rPr>
              <w:fldChar w:fldCharType="begin"/>
            </w:r>
            <w:r w:rsidR="006830CD">
              <w:rPr>
                <w:noProof/>
                <w:webHidden/>
              </w:rPr>
              <w:instrText xml:space="preserve"> PAGEREF _Toc535914284 \h </w:instrText>
            </w:r>
            <w:r w:rsidR="006830CD">
              <w:rPr>
                <w:noProof/>
                <w:webHidden/>
              </w:rPr>
            </w:r>
            <w:r w:rsidR="006830CD">
              <w:rPr>
                <w:noProof/>
                <w:webHidden/>
              </w:rPr>
              <w:fldChar w:fldCharType="separate"/>
            </w:r>
            <w:r w:rsidR="006830CD">
              <w:rPr>
                <w:noProof/>
                <w:webHidden/>
              </w:rPr>
              <w:t>2</w:t>
            </w:r>
            <w:r w:rsidR="006830CD">
              <w:rPr>
                <w:noProof/>
                <w:webHidden/>
              </w:rPr>
              <w:fldChar w:fldCharType="end"/>
            </w:r>
          </w:hyperlink>
        </w:p>
        <w:p w14:paraId="54588E2D" w14:textId="6D95E30A" w:rsidR="006830CD" w:rsidRDefault="00DB08B4">
          <w:pPr>
            <w:pStyle w:val="Sumrio3"/>
            <w:tabs>
              <w:tab w:val="left" w:pos="1320"/>
              <w:tab w:val="right" w:leader="dot" w:pos="9061"/>
            </w:tabs>
            <w:rPr>
              <w:rFonts w:asciiTheme="minorHAnsi" w:eastAsiaTheme="minorEastAsia" w:hAnsiTheme="minorHAnsi" w:cstheme="minorBidi"/>
              <w:noProof/>
              <w:lang w:val="pt-BR" w:eastAsia="pt-BR"/>
            </w:rPr>
          </w:pPr>
          <w:hyperlink w:anchor="_Toc535914285" w:history="1">
            <w:r w:rsidR="006830CD" w:rsidRPr="00BD0BD7">
              <w:rPr>
                <w:rStyle w:val="Hyperlink"/>
                <w:rFonts w:ascii="Times New Roman" w:hAnsi="Times New Roman" w:cs="Times New Roman"/>
                <w:b/>
                <w:noProof/>
                <w:lang w:val="pt-BR"/>
              </w:rPr>
              <w:t>1.1.1</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i/>
                <w:noProof/>
                <w:lang w:val="pt-BR"/>
              </w:rPr>
              <w:t>Matriz</w:t>
            </w:r>
            <w:r w:rsidR="006830CD">
              <w:rPr>
                <w:noProof/>
                <w:webHidden/>
              </w:rPr>
              <w:tab/>
            </w:r>
            <w:r w:rsidR="006830CD">
              <w:rPr>
                <w:noProof/>
                <w:webHidden/>
              </w:rPr>
              <w:fldChar w:fldCharType="begin"/>
            </w:r>
            <w:r w:rsidR="006830CD">
              <w:rPr>
                <w:noProof/>
                <w:webHidden/>
              </w:rPr>
              <w:instrText xml:space="preserve"> PAGEREF _Toc535914285 \h </w:instrText>
            </w:r>
            <w:r w:rsidR="006830CD">
              <w:rPr>
                <w:noProof/>
                <w:webHidden/>
              </w:rPr>
            </w:r>
            <w:r w:rsidR="006830CD">
              <w:rPr>
                <w:noProof/>
                <w:webHidden/>
              </w:rPr>
              <w:fldChar w:fldCharType="separate"/>
            </w:r>
            <w:r w:rsidR="006830CD">
              <w:rPr>
                <w:noProof/>
                <w:webHidden/>
              </w:rPr>
              <w:t>2</w:t>
            </w:r>
            <w:r w:rsidR="006830CD">
              <w:rPr>
                <w:noProof/>
                <w:webHidden/>
              </w:rPr>
              <w:fldChar w:fldCharType="end"/>
            </w:r>
          </w:hyperlink>
        </w:p>
        <w:p w14:paraId="64534231" w14:textId="21FF560D" w:rsidR="006830CD" w:rsidRDefault="00DB08B4">
          <w:pPr>
            <w:pStyle w:val="Sumrio2"/>
            <w:rPr>
              <w:rFonts w:asciiTheme="minorHAnsi" w:eastAsiaTheme="minorEastAsia" w:hAnsiTheme="minorHAnsi" w:cstheme="minorBidi"/>
              <w:noProof/>
              <w:lang w:val="pt-BR" w:eastAsia="pt-BR"/>
            </w:rPr>
          </w:pPr>
          <w:hyperlink w:anchor="_Toc535914286" w:history="1">
            <w:r w:rsidR="006830CD" w:rsidRPr="00BD0BD7">
              <w:rPr>
                <w:rStyle w:val="Hyperlink"/>
                <w:rFonts w:ascii="Times New Roman" w:hAnsi="Times New Roman" w:cs="Times New Roman"/>
                <w:b/>
                <w:noProof/>
                <w:lang w:val="pt-BR"/>
              </w:rPr>
              <w:t>1.2</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Identificação do responsável</w:t>
            </w:r>
            <w:r w:rsidR="006830CD" w:rsidRPr="00BD0BD7">
              <w:rPr>
                <w:rStyle w:val="Hyperlink"/>
                <w:rFonts w:ascii="Times New Roman" w:hAnsi="Times New Roman" w:cs="Times New Roman"/>
                <w:b/>
                <w:noProof/>
                <w:spacing w:val="-7"/>
                <w:lang w:val="pt-BR"/>
              </w:rPr>
              <w:t xml:space="preserve"> </w:t>
            </w:r>
            <w:r w:rsidR="006830CD" w:rsidRPr="00BD0BD7">
              <w:rPr>
                <w:rStyle w:val="Hyperlink"/>
                <w:rFonts w:ascii="Times New Roman" w:hAnsi="Times New Roman" w:cs="Times New Roman"/>
                <w:b/>
                <w:noProof/>
                <w:lang w:val="pt-BR"/>
              </w:rPr>
              <w:t>legal</w:t>
            </w:r>
            <w:r w:rsidR="006830CD">
              <w:rPr>
                <w:noProof/>
                <w:webHidden/>
              </w:rPr>
              <w:tab/>
            </w:r>
            <w:r w:rsidR="006830CD">
              <w:rPr>
                <w:noProof/>
                <w:webHidden/>
              </w:rPr>
              <w:fldChar w:fldCharType="begin"/>
            </w:r>
            <w:r w:rsidR="006830CD">
              <w:rPr>
                <w:noProof/>
                <w:webHidden/>
              </w:rPr>
              <w:instrText xml:space="preserve"> PAGEREF _Toc535914286 \h </w:instrText>
            </w:r>
            <w:r w:rsidR="006830CD">
              <w:rPr>
                <w:noProof/>
                <w:webHidden/>
              </w:rPr>
            </w:r>
            <w:r w:rsidR="006830CD">
              <w:rPr>
                <w:noProof/>
                <w:webHidden/>
              </w:rPr>
              <w:fldChar w:fldCharType="separate"/>
            </w:r>
            <w:r w:rsidR="006830CD">
              <w:rPr>
                <w:noProof/>
                <w:webHidden/>
              </w:rPr>
              <w:t>2</w:t>
            </w:r>
            <w:r w:rsidR="006830CD">
              <w:rPr>
                <w:noProof/>
                <w:webHidden/>
              </w:rPr>
              <w:fldChar w:fldCharType="end"/>
            </w:r>
          </w:hyperlink>
        </w:p>
        <w:p w14:paraId="691F3694" w14:textId="7E16BB40" w:rsidR="006830CD" w:rsidRDefault="00DB08B4">
          <w:pPr>
            <w:pStyle w:val="Sumrio2"/>
            <w:rPr>
              <w:rFonts w:asciiTheme="minorHAnsi" w:eastAsiaTheme="minorEastAsia" w:hAnsiTheme="minorHAnsi" w:cstheme="minorBidi"/>
              <w:noProof/>
              <w:lang w:val="pt-BR" w:eastAsia="pt-BR"/>
            </w:rPr>
          </w:pPr>
          <w:hyperlink w:anchor="_Toc535914287" w:history="1">
            <w:r w:rsidR="006830CD" w:rsidRPr="00BD0BD7">
              <w:rPr>
                <w:rStyle w:val="Hyperlink"/>
                <w:rFonts w:ascii="Times New Roman" w:hAnsi="Times New Roman" w:cs="Times New Roman"/>
                <w:b/>
                <w:noProof/>
                <w:lang w:val="pt-BR"/>
              </w:rPr>
              <w:t>1.3</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Relatório de Execução do Objeto</w:t>
            </w:r>
            <w:r w:rsidR="006830CD">
              <w:rPr>
                <w:noProof/>
                <w:webHidden/>
              </w:rPr>
              <w:tab/>
            </w:r>
            <w:r w:rsidR="006830CD">
              <w:rPr>
                <w:noProof/>
                <w:webHidden/>
              </w:rPr>
              <w:fldChar w:fldCharType="begin"/>
            </w:r>
            <w:r w:rsidR="006830CD">
              <w:rPr>
                <w:noProof/>
                <w:webHidden/>
              </w:rPr>
              <w:instrText xml:space="preserve"> PAGEREF _Toc535914287 \h </w:instrText>
            </w:r>
            <w:r w:rsidR="006830CD">
              <w:rPr>
                <w:noProof/>
                <w:webHidden/>
              </w:rPr>
            </w:r>
            <w:r w:rsidR="006830CD">
              <w:rPr>
                <w:noProof/>
                <w:webHidden/>
              </w:rPr>
              <w:fldChar w:fldCharType="separate"/>
            </w:r>
            <w:r w:rsidR="006830CD">
              <w:rPr>
                <w:noProof/>
                <w:webHidden/>
              </w:rPr>
              <w:t>2</w:t>
            </w:r>
            <w:r w:rsidR="006830CD">
              <w:rPr>
                <w:noProof/>
                <w:webHidden/>
              </w:rPr>
              <w:fldChar w:fldCharType="end"/>
            </w:r>
          </w:hyperlink>
        </w:p>
        <w:p w14:paraId="6D7DB15E" w14:textId="199C4234" w:rsidR="006830CD" w:rsidRDefault="00DB08B4">
          <w:pPr>
            <w:pStyle w:val="Sumrio2"/>
            <w:rPr>
              <w:rFonts w:asciiTheme="minorHAnsi" w:eastAsiaTheme="minorEastAsia" w:hAnsiTheme="minorHAnsi" w:cstheme="minorBidi"/>
              <w:noProof/>
              <w:lang w:val="pt-BR" w:eastAsia="pt-BR"/>
            </w:rPr>
          </w:pPr>
          <w:hyperlink w:anchor="_Toc535914288" w:history="1">
            <w:r w:rsidR="006830CD" w:rsidRPr="00BD0BD7">
              <w:rPr>
                <w:rStyle w:val="Hyperlink"/>
                <w:rFonts w:ascii="Times New Roman" w:hAnsi="Times New Roman" w:cs="Times New Roman"/>
                <w:b/>
                <w:noProof/>
                <w:lang w:val="pt-BR"/>
              </w:rPr>
              <w:t>1.4</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Apresentação da Organização</w:t>
            </w:r>
            <w:r w:rsidR="006830CD">
              <w:rPr>
                <w:noProof/>
                <w:webHidden/>
              </w:rPr>
              <w:tab/>
            </w:r>
            <w:r w:rsidR="006830CD">
              <w:rPr>
                <w:noProof/>
                <w:webHidden/>
              </w:rPr>
              <w:fldChar w:fldCharType="begin"/>
            </w:r>
            <w:r w:rsidR="006830CD">
              <w:rPr>
                <w:noProof/>
                <w:webHidden/>
              </w:rPr>
              <w:instrText xml:space="preserve"> PAGEREF _Toc535914288 \h </w:instrText>
            </w:r>
            <w:r w:rsidR="006830CD">
              <w:rPr>
                <w:noProof/>
                <w:webHidden/>
              </w:rPr>
            </w:r>
            <w:r w:rsidR="006830CD">
              <w:rPr>
                <w:noProof/>
                <w:webHidden/>
              </w:rPr>
              <w:fldChar w:fldCharType="separate"/>
            </w:r>
            <w:r w:rsidR="006830CD">
              <w:rPr>
                <w:noProof/>
                <w:webHidden/>
              </w:rPr>
              <w:t>3</w:t>
            </w:r>
            <w:r w:rsidR="006830CD">
              <w:rPr>
                <w:noProof/>
                <w:webHidden/>
              </w:rPr>
              <w:fldChar w:fldCharType="end"/>
            </w:r>
          </w:hyperlink>
        </w:p>
        <w:p w14:paraId="0A0A48AE" w14:textId="34738B42" w:rsidR="006830CD" w:rsidRDefault="00DB08B4">
          <w:pPr>
            <w:pStyle w:val="Sumrio2"/>
            <w:rPr>
              <w:rFonts w:asciiTheme="minorHAnsi" w:eastAsiaTheme="minorEastAsia" w:hAnsiTheme="minorHAnsi" w:cstheme="minorBidi"/>
              <w:noProof/>
              <w:lang w:val="pt-BR" w:eastAsia="pt-BR"/>
            </w:rPr>
          </w:pPr>
          <w:hyperlink w:anchor="_Toc535914289" w:history="1">
            <w:r w:rsidR="006830CD" w:rsidRPr="00BD0BD7">
              <w:rPr>
                <w:rStyle w:val="Hyperlink"/>
                <w:rFonts w:ascii="Times New Roman" w:hAnsi="Times New Roman" w:cs="Times New Roman"/>
                <w:b/>
                <w:noProof/>
                <w:lang w:val="pt-BR"/>
              </w:rPr>
              <w:t>1.5</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Mapeamento da rede de serviços utilizada em 2018</w:t>
            </w:r>
            <w:r w:rsidR="006830CD">
              <w:rPr>
                <w:noProof/>
                <w:webHidden/>
              </w:rPr>
              <w:tab/>
            </w:r>
            <w:r w:rsidR="006830CD">
              <w:rPr>
                <w:noProof/>
                <w:webHidden/>
              </w:rPr>
              <w:fldChar w:fldCharType="begin"/>
            </w:r>
            <w:r w:rsidR="006830CD">
              <w:rPr>
                <w:noProof/>
                <w:webHidden/>
              </w:rPr>
              <w:instrText xml:space="preserve"> PAGEREF _Toc535914289 \h </w:instrText>
            </w:r>
            <w:r w:rsidR="006830CD">
              <w:rPr>
                <w:noProof/>
                <w:webHidden/>
              </w:rPr>
            </w:r>
            <w:r w:rsidR="006830CD">
              <w:rPr>
                <w:noProof/>
                <w:webHidden/>
              </w:rPr>
              <w:fldChar w:fldCharType="separate"/>
            </w:r>
            <w:r w:rsidR="006830CD">
              <w:rPr>
                <w:noProof/>
                <w:webHidden/>
              </w:rPr>
              <w:t>5</w:t>
            </w:r>
            <w:r w:rsidR="006830CD">
              <w:rPr>
                <w:noProof/>
                <w:webHidden/>
              </w:rPr>
              <w:fldChar w:fldCharType="end"/>
            </w:r>
          </w:hyperlink>
        </w:p>
        <w:p w14:paraId="4792F37B" w14:textId="034CD5AE" w:rsidR="006830CD" w:rsidRDefault="00DB08B4">
          <w:pPr>
            <w:pStyle w:val="Sumrio2"/>
            <w:rPr>
              <w:rFonts w:asciiTheme="minorHAnsi" w:eastAsiaTheme="minorEastAsia" w:hAnsiTheme="minorHAnsi" w:cstheme="minorBidi"/>
              <w:noProof/>
              <w:lang w:val="pt-BR" w:eastAsia="pt-BR"/>
            </w:rPr>
          </w:pPr>
          <w:hyperlink w:anchor="_Toc535914290" w:history="1">
            <w:r w:rsidR="006830CD" w:rsidRPr="00BD0BD7">
              <w:rPr>
                <w:rStyle w:val="Hyperlink"/>
                <w:rFonts w:ascii="Times New Roman" w:hAnsi="Times New Roman" w:cs="Times New Roman"/>
                <w:b/>
                <w:noProof/>
                <w:lang w:val="pt-BR"/>
              </w:rPr>
              <w:t>1.6</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Quantidade de vagas ofertadas para a Prefeitura de Tupã</w:t>
            </w:r>
            <w:r w:rsidR="006830CD">
              <w:rPr>
                <w:noProof/>
                <w:webHidden/>
              </w:rPr>
              <w:tab/>
            </w:r>
            <w:r w:rsidR="006830CD">
              <w:rPr>
                <w:noProof/>
                <w:webHidden/>
              </w:rPr>
              <w:fldChar w:fldCharType="begin"/>
            </w:r>
            <w:r w:rsidR="006830CD">
              <w:rPr>
                <w:noProof/>
                <w:webHidden/>
              </w:rPr>
              <w:instrText xml:space="preserve"> PAGEREF _Toc535914290 \h </w:instrText>
            </w:r>
            <w:r w:rsidR="006830CD">
              <w:rPr>
                <w:noProof/>
                <w:webHidden/>
              </w:rPr>
            </w:r>
            <w:r w:rsidR="006830CD">
              <w:rPr>
                <w:noProof/>
                <w:webHidden/>
              </w:rPr>
              <w:fldChar w:fldCharType="separate"/>
            </w:r>
            <w:r w:rsidR="006830CD">
              <w:rPr>
                <w:noProof/>
                <w:webHidden/>
              </w:rPr>
              <w:t>7</w:t>
            </w:r>
            <w:r w:rsidR="006830CD">
              <w:rPr>
                <w:noProof/>
                <w:webHidden/>
              </w:rPr>
              <w:fldChar w:fldCharType="end"/>
            </w:r>
          </w:hyperlink>
        </w:p>
        <w:p w14:paraId="6B939F55" w14:textId="756BFA27" w:rsidR="006830CD" w:rsidRDefault="00DB08B4">
          <w:pPr>
            <w:pStyle w:val="Sumrio2"/>
            <w:rPr>
              <w:rFonts w:asciiTheme="minorHAnsi" w:eastAsiaTheme="minorEastAsia" w:hAnsiTheme="minorHAnsi" w:cstheme="minorBidi"/>
              <w:noProof/>
              <w:lang w:val="pt-BR" w:eastAsia="pt-BR"/>
            </w:rPr>
          </w:pPr>
          <w:hyperlink w:anchor="_Toc535914291" w:history="1">
            <w:r w:rsidR="006830CD" w:rsidRPr="00BD0BD7">
              <w:rPr>
                <w:rStyle w:val="Hyperlink"/>
                <w:rFonts w:ascii="Times New Roman" w:hAnsi="Times New Roman" w:cs="Times New Roman"/>
                <w:b/>
                <w:noProof/>
                <w:lang w:val="pt-BR"/>
              </w:rPr>
              <w:t>1.7</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Total de Acolhimento em 2018 – Programa Recomeço</w:t>
            </w:r>
            <w:r w:rsidR="006830CD">
              <w:rPr>
                <w:noProof/>
                <w:webHidden/>
              </w:rPr>
              <w:tab/>
            </w:r>
            <w:r w:rsidR="006830CD">
              <w:rPr>
                <w:noProof/>
                <w:webHidden/>
              </w:rPr>
              <w:fldChar w:fldCharType="begin"/>
            </w:r>
            <w:r w:rsidR="006830CD">
              <w:rPr>
                <w:noProof/>
                <w:webHidden/>
              </w:rPr>
              <w:instrText xml:space="preserve"> PAGEREF _Toc535914291 \h </w:instrText>
            </w:r>
            <w:r w:rsidR="006830CD">
              <w:rPr>
                <w:noProof/>
                <w:webHidden/>
              </w:rPr>
            </w:r>
            <w:r w:rsidR="006830CD">
              <w:rPr>
                <w:noProof/>
                <w:webHidden/>
              </w:rPr>
              <w:fldChar w:fldCharType="separate"/>
            </w:r>
            <w:r w:rsidR="006830CD">
              <w:rPr>
                <w:noProof/>
                <w:webHidden/>
              </w:rPr>
              <w:t>7</w:t>
            </w:r>
            <w:r w:rsidR="006830CD">
              <w:rPr>
                <w:noProof/>
                <w:webHidden/>
              </w:rPr>
              <w:fldChar w:fldCharType="end"/>
            </w:r>
          </w:hyperlink>
        </w:p>
        <w:p w14:paraId="19545E11" w14:textId="29C1EE44" w:rsidR="006830CD" w:rsidRDefault="00DB08B4">
          <w:pPr>
            <w:pStyle w:val="Sumrio2"/>
            <w:rPr>
              <w:rFonts w:asciiTheme="minorHAnsi" w:eastAsiaTheme="minorEastAsia" w:hAnsiTheme="minorHAnsi" w:cstheme="minorBidi"/>
              <w:noProof/>
              <w:lang w:val="pt-BR" w:eastAsia="pt-BR"/>
            </w:rPr>
          </w:pPr>
          <w:hyperlink w:anchor="_Toc535914292" w:history="1">
            <w:r w:rsidR="006830CD" w:rsidRPr="00BD0BD7">
              <w:rPr>
                <w:rStyle w:val="Hyperlink"/>
                <w:rFonts w:ascii="Times New Roman" w:hAnsi="Times New Roman" w:cs="Times New Roman"/>
                <w:b/>
                <w:noProof/>
                <w:lang w:val="pt-BR"/>
              </w:rPr>
              <w:t>1.8</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Quantidade de Pessoas “Em Acolhimento” em 31/12/2018</w:t>
            </w:r>
            <w:r w:rsidR="006830CD">
              <w:rPr>
                <w:noProof/>
                <w:webHidden/>
              </w:rPr>
              <w:tab/>
            </w:r>
            <w:r w:rsidR="006830CD">
              <w:rPr>
                <w:noProof/>
                <w:webHidden/>
              </w:rPr>
              <w:fldChar w:fldCharType="begin"/>
            </w:r>
            <w:r w:rsidR="006830CD">
              <w:rPr>
                <w:noProof/>
                <w:webHidden/>
              </w:rPr>
              <w:instrText xml:space="preserve"> PAGEREF _Toc535914292 \h </w:instrText>
            </w:r>
            <w:r w:rsidR="006830CD">
              <w:rPr>
                <w:noProof/>
                <w:webHidden/>
              </w:rPr>
            </w:r>
            <w:r w:rsidR="006830CD">
              <w:rPr>
                <w:noProof/>
                <w:webHidden/>
              </w:rPr>
              <w:fldChar w:fldCharType="separate"/>
            </w:r>
            <w:r w:rsidR="006830CD">
              <w:rPr>
                <w:noProof/>
                <w:webHidden/>
              </w:rPr>
              <w:t>7</w:t>
            </w:r>
            <w:r w:rsidR="006830CD">
              <w:rPr>
                <w:noProof/>
                <w:webHidden/>
              </w:rPr>
              <w:fldChar w:fldCharType="end"/>
            </w:r>
          </w:hyperlink>
        </w:p>
        <w:p w14:paraId="54A97217" w14:textId="60BD824E" w:rsidR="006830CD" w:rsidRDefault="00DB08B4">
          <w:pPr>
            <w:pStyle w:val="Sumrio2"/>
            <w:rPr>
              <w:rFonts w:asciiTheme="minorHAnsi" w:eastAsiaTheme="minorEastAsia" w:hAnsiTheme="minorHAnsi" w:cstheme="minorBidi"/>
              <w:noProof/>
              <w:lang w:val="pt-BR" w:eastAsia="pt-BR"/>
            </w:rPr>
          </w:pPr>
          <w:hyperlink w:anchor="_Toc535914293" w:history="1">
            <w:r w:rsidR="006830CD" w:rsidRPr="00BD0BD7">
              <w:rPr>
                <w:rStyle w:val="Hyperlink"/>
                <w:rFonts w:ascii="Times New Roman" w:hAnsi="Times New Roman" w:cs="Times New Roman"/>
                <w:b/>
                <w:noProof/>
                <w:lang w:val="pt-BR"/>
              </w:rPr>
              <w:t>1.9</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Público Alvo Atendido</w:t>
            </w:r>
            <w:r w:rsidR="006830CD">
              <w:rPr>
                <w:noProof/>
                <w:webHidden/>
              </w:rPr>
              <w:tab/>
            </w:r>
            <w:r w:rsidR="006830CD">
              <w:rPr>
                <w:noProof/>
                <w:webHidden/>
              </w:rPr>
              <w:fldChar w:fldCharType="begin"/>
            </w:r>
            <w:r w:rsidR="006830CD">
              <w:rPr>
                <w:noProof/>
                <w:webHidden/>
              </w:rPr>
              <w:instrText xml:space="preserve"> PAGEREF _Toc535914293 \h </w:instrText>
            </w:r>
            <w:r w:rsidR="006830CD">
              <w:rPr>
                <w:noProof/>
                <w:webHidden/>
              </w:rPr>
            </w:r>
            <w:r w:rsidR="006830CD">
              <w:rPr>
                <w:noProof/>
                <w:webHidden/>
              </w:rPr>
              <w:fldChar w:fldCharType="separate"/>
            </w:r>
            <w:r w:rsidR="006830CD">
              <w:rPr>
                <w:noProof/>
                <w:webHidden/>
              </w:rPr>
              <w:t>7</w:t>
            </w:r>
            <w:r w:rsidR="006830CD">
              <w:rPr>
                <w:noProof/>
                <w:webHidden/>
              </w:rPr>
              <w:fldChar w:fldCharType="end"/>
            </w:r>
          </w:hyperlink>
        </w:p>
        <w:p w14:paraId="038AB3E0" w14:textId="72E5A807" w:rsidR="006830CD" w:rsidRDefault="00DB08B4">
          <w:pPr>
            <w:pStyle w:val="Sumrio1"/>
            <w:rPr>
              <w:rFonts w:asciiTheme="minorHAnsi" w:eastAsiaTheme="minorEastAsia" w:hAnsiTheme="minorHAnsi" w:cstheme="minorBidi"/>
              <w:b w:val="0"/>
              <w:spacing w:val="0"/>
              <w:sz w:val="22"/>
              <w:szCs w:val="22"/>
              <w:lang w:eastAsia="pt-BR"/>
            </w:rPr>
          </w:pPr>
          <w:hyperlink w:anchor="_Toc535914294" w:history="1">
            <w:r w:rsidR="006830CD" w:rsidRPr="00BD0BD7">
              <w:rPr>
                <w:rStyle w:val="Hyperlink"/>
              </w:rPr>
              <w:t>2.</w:t>
            </w:r>
            <w:r w:rsidR="006830CD">
              <w:rPr>
                <w:rFonts w:asciiTheme="minorHAnsi" w:eastAsiaTheme="minorEastAsia" w:hAnsiTheme="minorHAnsi" w:cstheme="minorBidi"/>
                <w:b w:val="0"/>
                <w:spacing w:val="0"/>
                <w:sz w:val="22"/>
                <w:szCs w:val="22"/>
                <w:lang w:eastAsia="pt-BR"/>
              </w:rPr>
              <w:tab/>
            </w:r>
            <w:r w:rsidR="006830CD" w:rsidRPr="00BD0BD7">
              <w:rPr>
                <w:rStyle w:val="Hyperlink"/>
                <w:rFonts w:eastAsia="Arial Narrow"/>
              </w:rPr>
              <w:t>RESULTADOS ATINGIDOS</w:t>
            </w:r>
            <w:r w:rsidR="006830CD">
              <w:rPr>
                <w:webHidden/>
              </w:rPr>
              <w:tab/>
            </w:r>
            <w:r w:rsidR="006830CD">
              <w:rPr>
                <w:webHidden/>
              </w:rPr>
              <w:fldChar w:fldCharType="begin"/>
            </w:r>
            <w:r w:rsidR="006830CD">
              <w:rPr>
                <w:webHidden/>
              </w:rPr>
              <w:instrText xml:space="preserve"> PAGEREF _Toc535914294 \h </w:instrText>
            </w:r>
            <w:r w:rsidR="006830CD">
              <w:rPr>
                <w:webHidden/>
              </w:rPr>
            </w:r>
            <w:r w:rsidR="006830CD">
              <w:rPr>
                <w:webHidden/>
              </w:rPr>
              <w:fldChar w:fldCharType="separate"/>
            </w:r>
            <w:r w:rsidR="006830CD">
              <w:rPr>
                <w:webHidden/>
              </w:rPr>
              <w:t>19</w:t>
            </w:r>
            <w:r w:rsidR="006830CD">
              <w:rPr>
                <w:webHidden/>
              </w:rPr>
              <w:fldChar w:fldCharType="end"/>
            </w:r>
          </w:hyperlink>
        </w:p>
        <w:p w14:paraId="7B2351D7" w14:textId="1C798258" w:rsidR="006830CD" w:rsidRDefault="00DB08B4">
          <w:pPr>
            <w:pStyle w:val="Sumrio1"/>
            <w:rPr>
              <w:rFonts w:asciiTheme="minorHAnsi" w:eastAsiaTheme="minorEastAsia" w:hAnsiTheme="minorHAnsi" w:cstheme="minorBidi"/>
              <w:b w:val="0"/>
              <w:spacing w:val="0"/>
              <w:sz w:val="22"/>
              <w:szCs w:val="22"/>
              <w:lang w:eastAsia="pt-BR"/>
            </w:rPr>
          </w:pPr>
          <w:hyperlink w:anchor="_Toc535914295" w:history="1">
            <w:r w:rsidR="006830CD" w:rsidRPr="00BD0BD7">
              <w:rPr>
                <w:rStyle w:val="Hyperlink"/>
              </w:rPr>
              <w:t>3.</w:t>
            </w:r>
            <w:r w:rsidR="006830CD">
              <w:rPr>
                <w:rFonts w:asciiTheme="minorHAnsi" w:eastAsiaTheme="minorEastAsia" w:hAnsiTheme="minorHAnsi" w:cstheme="minorBidi"/>
                <w:b w:val="0"/>
                <w:spacing w:val="0"/>
                <w:sz w:val="22"/>
                <w:szCs w:val="22"/>
                <w:lang w:eastAsia="pt-BR"/>
              </w:rPr>
              <w:tab/>
            </w:r>
            <w:r w:rsidR="006830CD" w:rsidRPr="00BD0BD7">
              <w:rPr>
                <w:rStyle w:val="Hyperlink"/>
                <w:rFonts w:eastAsia="Arial Narrow"/>
              </w:rPr>
              <w:t>CONCLUSÃO</w:t>
            </w:r>
            <w:r w:rsidR="006830CD">
              <w:rPr>
                <w:webHidden/>
              </w:rPr>
              <w:tab/>
            </w:r>
            <w:r w:rsidR="006830CD">
              <w:rPr>
                <w:webHidden/>
              </w:rPr>
              <w:fldChar w:fldCharType="begin"/>
            </w:r>
            <w:r w:rsidR="006830CD">
              <w:rPr>
                <w:webHidden/>
              </w:rPr>
              <w:instrText xml:space="preserve"> PAGEREF _Toc535914295 \h </w:instrText>
            </w:r>
            <w:r w:rsidR="006830CD">
              <w:rPr>
                <w:webHidden/>
              </w:rPr>
            </w:r>
            <w:r w:rsidR="006830CD">
              <w:rPr>
                <w:webHidden/>
              </w:rPr>
              <w:fldChar w:fldCharType="separate"/>
            </w:r>
            <w:r w:rsidR="006830CD">
              <w:rPr>
                <w:webHidden/>
              </w:rPr>
              <w:t>19</w:t>
            </w:r>
            <w:r w:rsidR="006830CD">
              <w:rPr>
                <w:webHidden/>
              </w:rPr>
              <w:fldChar w:fldCharType="end"/>
            </w:r>
          </w:hyperlink>
        </w:p>
        <w:p w14:paraId="5BC65519" w14:textId="51791E1B" w:rsidR="003441A9" w:rsidRPr="00E64D46" w:rsidRDefault="003441A9">
          <w:pPr>
            <w:rPr>
              <w:b/>
            </w:rPr>
          </w:pPr>
          <w:r w:rsidRPr="003116E3">
            <w:rPr>
              <w:rFonts w:ascii="Times New Roman" w:hAnsi="Times New Roman" w:cs="Times New Roman"/>
              <w:b/>
              <w:bCs/>
              <w:sz w:val="24"/>
              <w:szCs w:val="24"/>
            </w:rPr>
            <w:fldChar w:fldCharType="end"/>
          </w:r>
        </w:p>
      </w:sdtContent>
    </w:sdt>
    <w:p w14:paraId="69732EB8" w14:textId="32D508D9" w:rsidR="003441A9" w:rsidRDefault="003441A9">
      <w:pPr>
        <w:widowControl/>
        <w:spacing w:after="160" w:line="259" w:lineRule="auto"/>
        <w:rPr>
          <w:rFonts w:ascii="Times New Roman" w:hAnsi="Times New Roman" w:cs="Times New Roman"/>
          <w:b/>
          <w:sz w:val="24"/>
          <w:szCs w:val="24"/>
          <w:u w:val="single"/>
          <w:lang w:val="pt-BR"/>
        </w:rPr>
      </w:pPr>
    </w:p>
    <w:p w14:paraId="5C6A0A82" w14:textId="77777777" w:rsidR="0075373A" w:rsidRDefault="003441A9">
      <w:pPr>
        <w:widowControl/>
        <w:spacing w:after="160" w:line="259" w:lineRule="auto"/>
        <w:rPr>
          <w:rFonts w:ascii="Times New Roman" w:hAnsi="Times New Roman" w:cs="Times New Roman"/>
          <w:b/>
          <w:sz w:val="24"/>
          <w:szCs w:val="24"/>
          <w:u w:val="single"/>
          <w:lang w:val="pt-BR"/>
        </w:rPr>
        <w:sectPr w:rsidR="0075373A" w:rsidSect="00C457E0">
          <w:headerReference w:type="default" r:id="rId9"/>
          <w:pgSz w:w="11906" w:h="16838"/>
          <w:pgMar w:top="1701" w:right="1134" w:bottom="1134" w:left="1701" w:header="708" w:footer="708" w:gutter="0"/>
          <w:pgNumType w:start="0"/>
          <w:cols w:space="708"/>
          <w:titlePg/>
          <w:docGrid w:linePitch="360"/>
        </w:sectPr>
      </w:pPr>
      <w:r>
        <w:rPr>
          <w:rFonts w:ascii="Times New Roman" w:hAnsi="Times New Roman" w:cs="Times New Roman"/>
          <w:b/>
          <w:sz w:val="24"/>
          <w:szCs w:val="24"/>
          <w:u w:val="single"/>
          <w:lang w:val="pt-BR"/>
        </w:rPr>
        <w:br w:type="page"/>
      </w:r>
    </w:p>
    <w:p w14:paraId="1846DE22" w14:textId="46699AF2" w:rsidR="003441A9" w:rsidRDefault="003441A9">
      <w:pPr>
        <w:widowControl/>
        <w:spacing w:after="160" w:line="259" w:lineRule="auto"/>
        <w:rPr>
          <w:rFonts w:ascii="Times New Roman" w:hAnsi="Times New Roman" w:cs="Times New Roman"/>
          <w:b/>
          <w:sz w:val="24"/>
          <w:szCs w:val="24"/>
          <w:u w:val="single"/>
          <w:lang w:val="pt-BR"/>
        </w:rPr>
      </w:pPr>
    </w:p>
    <w:p w14:paraId="1F3B68A6" w14:textId="58581359" w:rsidR="00A30AD2" w:rsidRPr="00CF03E8" w:rsidRDefault="00925423" w:rsidP="00A30AD2">
      <w:pPr>
        <w:spacing w:line="360" w:lineRule="auto"/>
        <w:jc w:val="center"/>
        <w:rPr>
          <w:rFonts w:ascii="Times New Roman" w:hAnsi="Times New Roman" w:cs="Times New Roman"/>
          <w:b/>
          <w:sz w:val="24"/>
          <w:szCs w:val="24"/>
          <w:u w:val="single"/>
          <w:lang w:val="pt-BR"/>
        </w:rPr>
      </w:pPr>
      <w:r>
        <w:rPr>
          <w:rFonts w:ascii="Times New Roman" w:hAnsi="Times New Roman" w:cs="Times New Roman"/>
          <w:b/>
          <w:sz w:val="24"/>
          <w:szCs w:val="24"/>
          <w:u w:val="single"/>
          <w:lang w:val="pt-BR"/>
        </w:rPr>
        <w:t>RELATÓRIO DE ATIVIDADES 2018</w:t>
      </w:r>
    </w:p>
    <w:p w14:paraId="557772FD" w14:textId="77777777" w:rsidR="000A229F" w:rsidRPr="00CF03E8" w:rsidRDefault="000A229F" w:rsidP="00A30AD2">
      <w:pPr>
        <w:spacing w:line="360" w:lineRule="auto"/>
        <w:jc w:val="center"/>
        <w:rPr>
          <w:rFonts w:ascii="Times New Roman" w:hAnsi="Times New Roman" w:cs="Times New Roman"/>
          <w:b/>
          <w:sz w:val="24"/>
          <w:szCs w:val="24"/>
          <w:u w:val="single"/>
          <w:lang w:val="pt-BR"/>
        </w:rPr>
      </w:pPr>
    </w:p>
    <w:p w14:paraId="452A697E" w14:textId="593D10CC" w:rsidR="00A30AD2" w:rsidRPr="00CF03E8" w:rsidRDefault="00CF03E8" w:rsidP="00EF60E3">
      <w:pPr>
        <w:pStyle w:val="PargrafodaLista"/>
        <w:numPr>
          <w:ilvl w:val="1"/>
          <w:numId w:val="1"/>
        </w:numPr>
        <w:ind w:left="284" w:hanging="284"/>
        <w:contextualSpacing w:val="0"/>
        <w:outlineLvl w:val="0"/>
        <w:rPr>
          <w:rFonts w:ascii="Times New Roman" w:hAnsi="Times New Roman" w:cs="Times New Roman"/>
          <w:b/>
          <w:sz w:val="24"/>
          <w:szCs w:val="24"/>
          <w:lang w:val="pt-BR"/>
        </w:rPr>
      </w:pPr>
      <w:bookmarkStart w:id="0" w:name="_Toc535914283"/>
      <w:r w:rsidRPr="00CF03E8">
        <w:rPr>
          <w:rFonts w:ascii="Times New Roman" w:hAnsi="Times New Roman" w:cs="Times New Roman"/>
          <w:b/>
          <w:sz w:val="24"/>
          <w:szCs w:val="24"/>
          <w:lang w:val="pt-BR"/>
        </w:rPr>
        <w:t>IDENTIFICAÇÃO</w:t>
      </w:r>
      <w:bookmarkEnd w:id="0"/>
    </w:p>
    <w:p w14:paraId="063535EE" w14:textId="77777777" w:rsidR="00CF03E8" w:rsidRDefault="00CF03E8" w:rsidP="00CF03E8">
      <w:pPr>
        <w:pStyle w:val="PargrafodaLista"/>
        <w:tabs>
          <w:tab w:val="left" w:pos="1024"/>
          <w:tab w:val="left" w:pos="1025"/>
        </w:tabs>
        <w:ind w:left="360"/>
        <w:contextualSpacing w:val="0"/>
        <w:jc w:val="both"/>
        <w:rPr>
          <w:rFonts w:ascii="Times New Roman" w:hAnsi="Times New Roman" w:cs="Times New Roman"/>
          <w:b/>
          <w:i/>
          <w:sz w:val="24"/>
          <w:szCs w:val="24"/>
          <w:lang w:val="pt-BR"/>
        </w:rPr>
      </w:pPr>
    </w:p>
    <w:p w14:paraId="071DE1AA" w14:textId="16BA5AAC" w:rsidR="00A30AD2" w:rsidRPr="00CF03E8" w:rsidRDefault="00A30AD2" w:rsidP="00EF60E3">
      <w:pPr>
        <w:pStyle w:val="PargrafodaLista"/>
        <w:numPr>
          <w:ilvl w:val="1"/>
          <w:numId w:val="2"/>
        </w:numPr>
        <w:tabs>
          <w:tab w:val="left" w:pos="1024"/>
          <w:tab w:val="left" w:pos="1025"/>
        </w:tabs>
        <w:contextualSpacing w:val="0"/>
        <w:jc w:val="both"/>
        <w:outlineLvl w:val="1"/>
        <w:rPr>
          <w:rFonts w:ascii="Times New Roman" w:hAnsi="Times New Roman" w:cs="Times New Roman"/>
          <w:b/>
          <w:sz w:val="24"/>
          <w:szCs w:val="24"/>
          <w:lang w:val="pt-BR"/>
        </w:rPr>
      </w:pPr>
      <w:bookmarkStart w:id="1" w:name="_Toc535914284"/>
      <w:r w:rsidRPr="00CF03E8">
        <w:rPr>
          <w:rFonts w:ascii="Times New Roman" w:hAnsi="Times New Roman" w:cs="Times New Roman"/>
          <w:b/>
          <w:sz w:val="24"/>
          <w:szCs w:val="24"/>
          <w:lang w:val="pt-BR"/>
        </w:rPr>
        <w:t>Dados da pessoa jurídica</w:t>
      </w:r>
      <w:r w:rsidRPr="00CF03E8">
        <w:rPr>
          <w:rFonts w:ascii="Times New Roman" w:hAnsi="Times New Roman" w:cs="Times New Roman"/>
          <w:b/>
          <w:spacing w:val="-6"/>
          <w:sz w:val="24"/>
          <w:szCs w:val="24"/>
          <w:lang w:val="pt-BR"/>
        </w:rPr>
        <w:t xml:space="preserve"> </w:t>
      </w:r>
      <w:r w:rsidRPr="00CF03E8">
        <w:rPr>
          <w:rFonts w:ascii="Times New Roman" w:hAnsi="Times New Roman" w:cs="Times New Roman"/>
          <w:b/>
          <w:sz w:val="24"/>
          <w:szCs w:val="24"/>
          <w:lang w:val="pt-BR"/>
        </w:rPr>
        <w:t>mantenedora</w:t>
      </w:r>
      <w:bookmarkEnd w:id="1"/>
    </w:p>
    <w:p w14:paraId="6380D84E" w14:textId="77777777" w:rsidR="00C10007" w:rsidRDefault="00C10007" w:rsidP="00BA067D">
      <w:pPr>
        <w:pStyle w:val="Corpodetexto"/>
        <w:jc w:val="both"/>
        <w:rPr>
          <w:rFonts w:ascii="Times New Roman" w:hAnsi="Times New Roman" w:cs="Times New Roman"/>
          <w:sz w:val="24"/>
          <w:szCs w:val="24"/>
          <w:lang w:val="pt-BR"/>
        </w:rPr>
      </w:pPr>
    </w:p>
    <w:p w14:paraId="0DF24E6A" w14:textId="1B8B46D5" w:rsidR="005B241C" w:rsidRPr="005B241C" w:rsidRDefault="005B241C" w:rsidP="00034CD0">
      <w:pPr>
        <w:pStyle w:val="Corpodetexto"/>
        <w:numPr>
          <w:ilvl w:val="2"/>
          <w:numId w:val="2"/>
        </w:numPr>
        <w:ind w:left="567" w:hanging="567"/>
        <w:jc w:val="both"/>
        <w:outlineLvl w:val="2"/>
        <w:rPr>
          <w:rFonts w:ascii="Times New Roman" w:hAnsi="Times New Roman" w:cs="Times New Roman"/>
          <w:b/>
          <w:i/>
          <w:sz w:val="24"/>
          <w:szCs w:val="24"/>
          <w:lang w:val="pt-BR"/>
        </w:rPr>
      </w:pPr>
      <w:bookmarkStart w:id="2" w:name="_Toc535914285"/>
      <w:r w:rsidRPr="005B241C">
        <w:rPr>
          <w:rFonts w:ascii="Times New Roman" w:hAnsi="Times New Roman" w:cs="Times New Roman"/>
          <w:b/>
          <w:i/>
          <w:sz w:val="24"/>
          <w:szCs w:val="24"/>
          <w:lang w:val="pt-BR"/>
        </w:rPr>
        <w:t>Matriz</w:t>
      </w:r>
      <w:bookmarkEnd w:id="2"/>
    </w:p>
    <w:p w14:paraId="69A5BD4F" w14:textId="77777777" w:rsidR="00925423" w:rsidRDefault="00925423" w:rsidP="00BA067D">
      <w:pPr>
        <w:pStyle w:val="Corpodetexto"/>
        <w:jc w:val="both"/>
        <w:rPr>
          <w:rFonts w:ascii="Times New Roman" w:hAnsi="Times New Roman" w:cs="Times New Roman"/>
          <w:sz w:val="24"/>
          <w:szCs w:val="24"/>
          <w:lang w:val="pt-BR"/>
        </w:rPr>
      </w:pPr>
    </w:p>
    <w:p w14:paraId="52C00009"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Razão Social: Centro de Estudos e Recuperação Para a Vida</w:t>
      </w:r>
      <w:r w:rsidRPr="00427A13">
        <w:rPr>
          <w:rFonts w:ascii="Times New Roman" w:hAnsi="Times New Roman" w:cs="Times New Roman"/>
          <w:sz w:val="24"/>
          <w:szCs w:val="24"/>
          <w:lang w:val="pt-BR"/>
        </w:rPr>
        <w:tab/>
      </w:r>
      <w:r w:rsidRPr="00427A13">
        <w:rPr>
          <w:rFonts w:ascii="Times New Roman" w:hAnsi="Times New Roman" w:cs="Times New Roman"/>
          <w:sz w:val="24"/>
          <w:szCs w:val="24"/>
          <w:lang w:val="pt-BR"/>
        </w:rPr>
        <w:tab/>
      </w:r>
      <w:r w:rsidRPr="00427A13">
        <w:rPr>
          <w:rFonts w:ascii="Times New Roman" w:hAnsi="Times New Roman" w:cs="Times New Roman"/>
          <w:sz w:val="24"/>
          <w:szCs w:val="24"/>
          <w:lang w:val="pt-BR"/>
        </w:rPr>
        <w:tab/>
      </w:r>
    </w:p>
    <w:p w14:paraId="2ACE4DEF"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CNPJ: 04.169.448/0001-94</w:t>
      </w:r>
      <w:r w:rsidRPr="00427A13">
        <w:rPr>
          <w:rFonts w:ascii="Times New Roman" w:hAnsi="Times New Roman" w:cs="Times New Roman"/>
          <w:sz w:val="24"/>
          <w:szCs w:val="24"/>
          <w:lang w:val="pt-BR"/>
        </w:rPr>
        <w:tab/>
      </w:r>
    </w:p>
    <w:p w14:paraId="47909C8B"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Nome Fantasia: CERVIDA</w:t>
      </w:r>
    </w:p>
    <w:p w14:paraId="11D26EB8"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Endereço: Estrada vicinal Tupã – Queiroz, km 03</w:t>
      </w:r>
    </w:p>
    <w:p w14:paraId="50EE43BD"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CEP: 17600000</w:t>
      </w:r>
    </w:p>
    <w:p w14:paraId="5FA97AA8"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Município: Tupã</w:t>
      </w:r>
    </w:p>
    <w:p w14:paraId="03D36670"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Telefones: 014-34959108</w:t>
      </w:r>
    </w:p>
    <w:p w14:paraId="600D7D46"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E-mail: cervidatupa@gmail.com</w:t>
      </w:r>
    </w:p>
    <w:p w14:paraId="76838F8F" w14:textId="008BD52E" w:rsidR="00A30AD2" w:rsidRDefault="00C43154" w:rsidP="00C43154">
      <w:pPr>
        <w:pStyle w:val="Corpodetexto"/>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Site: www.cervida.org</w:t>
      </w:r>
    </w:p>
    <w:p w14:paraId="359F771F" w14:textId="77777777" w:rsidR="00925423" w:rsidRDefault="00925423" w:rsidP="00BA067D">
      <w:pPr>
        <w:pStyle w:val="Corpodetexto"/>
        <w:jc w:val="both"/>
        <w:rPr>
          <w:rFonts w:ascii="Times New Roman" w:hAnsi="Times New Roman" w:cs="Times New Roman"/>
          <w:sz w:val="24"/>
          <w:szCs w:val="24"/>
          <w:lang w:val="pt-BR"/>
        </w:rPr>
      </w:pPr>
    </w:p>
    <w:p w14:paraId="30276ABE" w14:textId="77777777" w:rsidR="00A30AD2" w:rsidRPr="00C10007" w:rsidRDefault="00A30AD2" w:rsidP="00EF60E3">
      <w:pPr>
        <w:pStyle w:val="PargrafodaLista"/>
        <w:numPr>
          <w:ilvl w:val="1"/>
          <w:numId w:val="2"/>
        </w:numPr>
        <w:tabs>
          <w:tab w:val="left" w:pos="1024"/>
          <w:tab w:val="left" w:pos="1025"/>
        </w:tabs>
        <w:contextualSpacing w:val="0"/>
        <w:jc w:val="both"/>
        <w:outlineLvl w:val="1"/>
        <w:rPr>
          <w:rFonts w:ascii="Times New Roman" w:hAnsi="Times New Roman" w:cs="Times New Roman"/>
          <w:b/>
          <w:sz w:val="24"/>
          <w:szCs w:val="24"/>
          <w:lang w:val="pt-BR"/>
        </w:rPr>
      </w:pPr>
      <w:bookmarkStart w:id="3" w:name="_Toc535914286"/>
      <w:r w:rsidRPr="00C10007">
        <w:rPr>
          <w:rFonts w:ascii="Times New Roman" w:hAnsi="Times New Roman" w:cs="Times New Roman"/>
          <w:b/>
          <w:sz w:val="24"/>
          <w:szCs w:val="24"/>
          <w:lang w:val="pt-BR"/>
        </w:rPr>
        <w:t>Identificação do responsável</w:t>
      </w:r>
      <w:r w:rsidRPr="00C10007">
        <w:rPr>
          <w:rFonts w:ascii="Times New Roman" w:hAnsi="Times New Roman" w:cs="Times New Roman"/>
          <w:b/>
          <w:spacing w:val="-7"/>
          <w:sz w:val="24"/>
          <w:szCs w:val="24"/>
          <w:lang w:val="pt-BR"/>
        </w:rPr>
        <w:t xml:space="preserve"> </w:t>
      </w:r>
      <w:r w:rsidRPr="00C10007">
        <w:rPr>
          <w:rFonts w:ascii="Times New Roman" w:hAnsi="Times New Roman" w:cs="Times New Roman"/>
          <w:b/>
          <w:sz w:val="24"/>
          <w:szCs w:val="24"/>
          <w:lang w:val="pt-BR"/>
        </w:rPr>
        <w:t>legal</w:t>
      </w:r>
      <w:bookmarkEnd w:id="3"/>
    </w:p>
    <w:p w14:paraId="7262067A" w14:textId="77777777" w:rsidR="00925423" w:rsidRDefault="00925423" w:rsidP="00BA067D">
      <w:pPr>
        <w:pStyle w:val="Corpodetexto"/>
        <w:jc w:val="both"/>
        <w:rPr>
          <w:rFonts w:ascii="Times New Roman" w:hAnsi="Times New Roman" w:cs="Times New Roman"/>
          <w:sz w:val="24"/>
          <w:szCs w:val="24"/>
          <w:lang w:val="pt-BR"/>
        </w:rPr>
      </w:pPr>
    </w:p>
    <w:p w14:paraId="17E9AD88"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 xml:space="preserve">Nome: Antônio </w:t>
      </w:r>
      <w:proofErr w:type="spellStart"/>
      <w:r w:rsidRPr="00427A13">
        <w:rPr>
          <w:rFonts w:ascii="Times New Roman" w:hAnsi="Times New Roman" w:cs="Times New Roman"/>
          <w:sz w:val="24"/>
          <w:szCs w:val="24"/>
          <w:lang w:val="pt-BR"/>
        </w:rPr>
        <w:t>Padula</w:t>
      </w:r>
      <w:proofErr w:type="spellEnd"/>
    </w:p>
    <w:p w14:paraId="7AB2F359"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RG: 11.741.726, SSP/SP</w:t>
      </w:r>
    </w:p>
    <w:p w14:paraId="3E2E9F55"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CPF: 709.755.908-4</w:t>
      </w:r>
    </w:p>
    <w:p w14:paraId="1DA35F6A"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Endereço: Rua Getúlio Vargas</w:t>
      </w:r>
    </w:p>
    <w:p w14:paraId="1F902FB0"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CEP: 17600000</w:t>
      </w:r>
    </w:p>
    <w:p w14:paraId="79824608"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Município: Tupã</w:t>
      </w:r>
    </w:p>
    <w:p w14:paraId="15C58B9B"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Telefones: 014-34959108</w:t>
      </w:r>
    </w:p>
    <w:p w14:paraId="568985F6" w14:textId="77777777" w:rsidR="00C43154" w:rsidRPr="00427A13" w:rsidRDefault="00C43154" w:rsidP="00C43154">
      <w:pPr>
        <w:pStyle w:val="Corpodetexto"/>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E-mail: cervidatupa@gmail.com</w:t>
      </w:r>
    </w:p>
    <w:p w14:paraId="74E5013C" w14:textId="77777777" w:rsidR="00C43154" w:rsidRPr="00CF03E8" w:rsidRDefault="00C43154" w:rsidP="00C43154">
      <w:pPr>
        <w:pStyle w:val="Corpodetexto"/>
        <w:tabs>
          <w:tab w:val="left" w:pos="426"/>
        </w:tabs>
        <w:jc w:val="both"/>
        <w:rPr>
          <w:rFonts w:ascii="Times New Roman" w:hAnsi="Times New Roman" w:cs="Times New Roman"/>
          <w:sz w:val="24"/>
          <w:szCs w:val="24"/>
          <w:lang w:val="pt-BR"/>
        </w:rPr>
      </w:pPr>
    </w:p>
    <w:p w14:paraId="62FF57E5" w14:textId="70EF6FCD" w:rsidR="00422EBA" w:rsidRDefault="00081AAA" w:rsidP="00380D33">
      <w:pPr>
        <w:pStyle w:val="Corpodetexto"/>
        <w:numPr>
          <w:ilvl w:val="1"/>
          <w:numId w:val="2"/>
        </w:numPr>
        <w:jc w:val="both"/>
        <w:outlineLvl w:val="1"/>
        <w:rPr>
          <w:rFonts w:ascii="Times New Roman" w:hAnsi="Times New Roman" w:cs="Times New Roman"/>
          <w:b/>
          <w:sz w:val="24"/>
          <w:szCs w:val="24"/>
          <w:lang w:val="pt-BR"/>
        </w:rPr>
      </w:pPr>
      <w:bookmarkStart w:id="4" w:name="_Toc535914287"/>
      <w:r>
        <w:rPr>
          <w:rFonts w:ascii="Times New Roman" w:hAnsi="Times New Roman" w:cs="Times New Roman"/>
          <w:b/>
          <w:sz w:val="24"/>
          <w:szCs w:val="24"/>
          <w:lang w:val="pt-BR"/>
        </w:rPr>
        <w:t>Relatório de Execução do Objeto</w:t>
      </w:r>
      <w:bookmarkEnd w:id="4"/>
    </w:p>
    <w:p w14:paraId="2CA0F6C5" w14:textId="77777777" w:rsidR="00081AAA" w:rsidRDefault="00081AAA" w:rsidP="00081AAA">
      <w:pPr>
        <w:pStyle w:val="Corpodetexto"/>
        <w:ind w:left="360"/>
        <w:jc w:val="both"/>
        <w:outlineLvl w:val="1"/>
        <w:rPr>
          <w:rFonts w:ascii="Times New Roman" w:hAnsi="Times New Roman" w:cs="Times New Roman"/>
          <w:b/>
          <w:sz w:val="24"/>
          <w:szCs w:val="24"/>
          <w:lang w:val="pt-B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46"/>
      </w:tblGrid>
      <w:tr w:rsidR="00081AAA" w14:paraId="15A6C9E7" w14:textId="77777777" w:rsidTr="005E1C7B">
        <w:tc>
          <w:tcPr>
            <w:tcW w:w="9671" w:type="dxa"/>
            <w:gridSpan w:val="3"/>
            <w:tcBorders>
              <w:top w:val="single" w:sz="4" w:space="0" w:color="000000"/>
              <w:left w:val="single" w:sz="4" w:space="0" w:color="000000"/>
              <w:bottom w:val="single" w:sz="4" w:space="0" w:color="000000"/>
              <w:right w:val="single" w:sz="4" w:space="0" w:color="000000"/>
            </w:tcBorders>
            <w:shd w:val="clear" w:color="auto" w:fill="auto"/>
          </w:tcPr>
          <w:p w14:paraId="6108475E" w14:textId="77777777" w:rsidR="00081AAA" w:rsidRDefault="00081AAA" w:rsidP="005E1C7B">
            <w:pPr>
              <w:pStyle w:val="Contedodatabela"/>
              <w:jc w:val="center"/>
              <w:rPr>
                <w:rFonts w:hint="eastAsia"/>
              </w:rPr>
            </w:pPr>
            <w:r>
              <w:rPr>
                <w:rFonts w:cs="Liberation Serif"/>
                <w:b/>
                <w:bCs/>
                <w:color w:val="000000"/>
              </w:rPr>
              <w:t>RELATÓRIO DE EXECUÇÃO DO OBJETO</w:t>
            </w:r>
          </w:p>
        </w:tc>
      </w:tr>
      <w:tr w:rsidR="00081AAA" w14:paraId="0F5DE2E5" w14:textId="77777777" w:rsidTr="005E1C7B">
        <w:tc>
          <w:tcPr>
            <w:tcW w:w="9671" w:type="dxa"/>
            <w:gridSpan w:val="3"/>
            <w:tcBorders>
              <w:left w:val="single" w:sz="4" w:space="0" w:color="000000"/>
              <w:bottom w:val="single" w:sz="4" w:space="0" w:color="000000"/>
              <w:right w:val="single" w:sz="4" w:space="0" w:color="000000"/>
            </w:tcBorders>
            <w:shd w:val="clear" w:color="auto" w:fill="auto"/>
          </w:tcPr>
          <w:p w14:paraId="3A9C53D9" w14:textId="77777777" w:rsidR="00081AAA" w:rsidRDefault="00081AAA" w:rsidP="005E1C7B">
            <w:pPr>
              <w:pStyle w:val="Contedodatabela"/>
              <w:snapToGrid w:val="0"/>
              <w:rPr>
                <w:rFonts w:cs="Liberation Serif" w:hint="eastAsia"/>
                <w:b/>
                <w:bCs/>
                <w:color w:val="000000"/>
              </w:rPr>
            </w:pPr>
          </w:p>
          <w:p w14:paraId="1A4976C3" w14:textId="77777777" w:rsidR="00081AAA" w:rsidRDefault="00081AAA" w:rsidP="005E1C7B">
            <w:pPr>
              <w:pStyle w:val="Contedodatabela"/>
              <w:jc w:val="center"/>
              <w:rPr>
                <w:rFonts w:hint="eastAsia"/>
              </w:rPr>
            </w:pPr>
            <w:r>
              <w:rPr>
                <w:rFonts w:cs="Liberation Serif"/>
                <w:b/>
                <w:bCs/>
                <w:color w:val="000000"/>
              </w:rPr>
              <w:t>1 – IDENTIFICAÇÃO</w:t>
            </w:r>
          </w:p>
        </w:tc>
      </w:tr>
      <w:tr w:rsidR="00081AAA" w14:paraId="710102DB" w14:textId="77777777" w:rsidTr="005E1C7B">
        <w:tc>
          <w:tcPr>
            <w:tcW w:w="3212" w:type="dxa"/>
            <w:tcBorders>
              <w:left w:val="single" w:sz="4" w:space="0" w:color="000000"/>
              <w:bottom w:val="single" w:sz="4" w:space="0" w:color="000000"/>
            </w:tcBorders>
            <w:shd w:val="clear" w:color="auto" w:fill="auto"/>
          </w:tcPr>
          <w:p w14:paraId="666CB909" w14:textId="77777777" w:rsidR="00081AAA" w:rsidRDefault="00081AAA" w:rsidP="005E1C7B">
            <w:pPr>
              <w:pStyle w:val="Contedodatabela"/>
              <w:rPr>
                <w:rFonts w:cs="Liberation Serif" w:hint="eastAsia"/>
                <w:color w:val="000000"/>
              </w:rPr>
            </w:pPr>
            <w:r w:rsidRPr="00C70859">
              <w:rPr>
                <w:rFonts w:cs="Liberation Serif"/>
                <w:b/>
                <w:color w:val="000000"/>
              </w:rPr>
              <w:t xml:space="preserve">Nº do Processo: </w:t>
            </w:r>
            <w:r w:rsidR="00EC270F">
              <w:rPr>
                <w:rFonts w:cs="Liberation Serif"/>
                <w:color w:val="000000"/>
              </w:rPr>
              <w:t>001/20018-S</w:t>
            </w:r>
          </w:p>
          <w:p w14:paraId="1FD62CAE" w14:textId="69F525EB" w:rsidR="00EC270F" w:rsidRPr="00EC270F" w:rsidRDefault="00EC270F" w:rsidP="005E1C7B">
            <w:pPr>
              <w:pStyle w:val="Contedodatabela"/>
              <w:rPr>
                <w:rFonts w:hint="eastAsia"/>
              </w:rPr>
            </w:pPr>
            <w:r w:rsidRPr="00EC270F">
              <w:rPr>
                <w:rFonts w:cs="Liberation Serif"/>
                <w:b/>
                <w:color w:val="000000"/>
              </w:rPr>
              <w:t>Lei Municipal Nº:</w:t>
            </w:r>
            <w:r>
              <w:rPr>
                <w:rFonts w:cs="Liberation Serif"/>
                <w:color w:val="000000"/>
              </w:rPr>
              <w:t xml:space="preserve"> 4.872/2018</w:t>
            </w:r>
          </w:p>
        </w:tc>
        <w:tc>
          <w:tcPr>
            <w:tcW w:w="3213" w:type="dxa"/>
            <w:tcBorders>
              <w:left w:val="single" w:sz="4" w:space="0" w:color="000000"/>
              <w:bottom w:val="single" w:sz="4" w:space="0" w:color="000000"/>
            </w:tcBorders>
            <w:shd w:val="clear" w:color="auto" w:fill="auto"/>
          </w:tcPr>
          <w:p w14:paraId="767CDF9B" w14:textId="35CB5FF5" w:rsidR="00081AAA" w:rsidRDefault="00081AAA" w:rsidP="005E1C7B">
            <w:pPr>
              <w:pStyle w:val="Contedodatabela"/>
              <w:rPr>
                <w:rFonts w:hint="eastAsia"/>
              </w:rPr>
            </w:pPr>
            <w:r w:rsidRPr="00C70859">
              <w:rPr>
                <w:rFonts w:cs="Liberation Serif"/>
                <w:b/>
                <w:color w:val="000000"/>
              </w:rPr>
              <w:t>Entidade beneficiada:</w:t>
            </w:r>
            <w:r>
              <w:rPr>
                <w:rFonts w:cs="Liberation Serif"/>
                <w:color w:val="000000"/>
              </w:rPr>
              <w:t xml:space="preserve"> Centro de Estudos e Recuperação para a Vida</w:t>
            </w:r>
          </w:p>
        </w:tc>
        <w:tc>
          <w:tcPr>
            <w:tcW w:w="3246" w:type="dxa"/>
            <w:tcBorders>
              <w:left w:val="single" w:sz="4" w:space="0" w:color="000000"/>
              <w:bottom w:val="single" w:sz="4" w:space="0" w:color="000000"/>
              <w:right w:val="single" w:sz="4" w:space="0" w:color="000000"/>
            </w:tcBorders>
            <w:shd w:val="clear" w:color="auto" w:fill="auto"/>
          </w:tcPr>
          <w:p w14:paraId="2F9B39B1" w14:textId="51459144" w:rsidR="00081AAA" w:rsidRDefault="00081AAA" w:rsidP="005E1C7B">
            <w:pPr>
              <w:pStyle w:val="Contedodatabela"/>
              <w:rPr>
                <w:rFonts w:hint="eastAsia"/>
              </w:rPr>
            </w:pPr>
            <w:r w:rsidRPr="00C70859">
              <w:rPr>
                <w:rFonts w:cs="Liberation Serif"/>
                <w:b/>
                <w:color w:val="000000"/>
              </w:rPr>
              <w:t>CNPJ:</w:t>
            </w:r>
            <w:r w:rsidR="00C70859" w:rsidRPr="00C70859">
              <w:rPr>
                <w:rFonts w:cs="Liberation Serif"/>
                <w:b/>
                <w:color w:val="000000"/>
              </w:rPr>
              <w:t xml:space="preserve"> </w:t>
            </w:r>
            <w:r>
              <w:rPr>
                <w:rFonts w:cs="Liberation Serif"/>
                <w:color w:val="000000"/>
              </w:rPr>
              <w:t>04.169.448/0001-94</w:t>
            </w:r>
          </w:p>
        </w:tc>
      </w:tr>
      <w:tr w:rsidR="00081AAA" w14:paraId="73779AD5" w14:textId="77777777" w:rsidTr="005E1C7B">
        <w:tc>
          <w:tcPr>
            <w:tcW w:w="3212" w:type="dxa"/>
            <w:tcBorders>
              <w:left w:val="single" w:sz="4" w:space="0" w:color="000000"/>
              <w:bottom w:val="single" w:sz="4" w:space="0" w:color="000000"/>
            </w:tcBorders>
            <w:shd w:val="clear" w:color="auto" w:fill="auto"/>
          </w:tcPr>
          <w:p w14:paraId="4ED7774E" w14:textId="53957A1B" w:rsidR="00081AAA" w:rsidRDefault="00081AAA" w:rsidP="005E1C7B">
            <w:pPr>
              <w:pStyle w:val="Contedodatabela"/>
              <w:rPr>
                <w:rFonts w:hint="eastAsia"/>
              </w:rPr>
            </w:pPr>
            <w:r w:rsidRPr="00C70859">
              <w:rPr>
                <w:rFonts w:cs="Liberation Serif"/>
                <w:b/>
                <w:color w:val="000000"/>
              </w:rPr>
              <w:t>Gestor/Presidente:</w:t>
            </w:r>
            <w:r>
              <w:rPr>
                <w:rFonts w:cs="Liberation Serif"/>
                <w:color w:val="000000"/>
              </w:rPr>
              <w:t xml:space="preserve"> Pe. </w:t>
            </w:r>
            <w:proofErr w:type="spellStart"/>
            <w:r>
              <w:rPr>
                <w:rFonts w:cs="Liberation Serif"/>
                <w:color w:val="000000"/>
              </w:rPr>
              <w:t>Antonio</w:t>
            </w:r>
            <w:proofErr w:type="spellEnd"/>
            <w:r>
              <w:rPr>
                <w:rFonts w:cs="Liberation Serif"/>
                <w:color w:val="000000"/>
              </w:rPr>
              <w:t xml:space="preserve"> </w:t>
            </w:r>
            <w:proofErr w:type="spellStart"/>
            <w:r>
              <w:rPr>
                <w:rFonts w:cs="Liberation Serif"/>
                <w:color w:val="000000"/>
              </w:rPr>
              <w:t>Padula</w:t>
            </w:r>
            <w:proofErr w:type="spellEnd"/>
          </w:p>
        </w:tc>
        <w:tc>
          <w:tcPr>
            <w:tcW w:w="3213" w:type="dxa"/>
            <w:tcBorders>
              <w:left w:val="single" w:sz="4" w:space="0" w:color="000000"/>
              <w:bottom w:val="single" w:sz="4" w:space="0" w:color="000000"/>
            </w:tcBorders>
            <w:shd w:val="clear" w:color="auto" w:fill="auto"/>
          </w:tcPr>
          <w:p w14:paraId="3B08CCF8" w14:textId="77777777" w:rsidR="00081AAA" w:rsidRDefault="00081AAA" w:rsidP="005E1C7B">
            <w:pPr>
              <w:pStyle w:val="Contedodatabela"/>
              <w:snapToGrid w:val="0"/>
              <w:rPr>
                <w:rFonts w:cs="Liberation Serif" w:hint="eastAsia"/>
                <w:color w:val="000000"/>
              </w:rPr>
            </w:pPr>
          </w:p>
        </w:tc>
        <w:tc>
          <w:tcPr>
            <w:tcW w:w="3246" w:type="dxa"/>
            <w:tcBorders>
              <w:left w:val="single" w:sz="4" w:space="0" w:color="000000"/>
              <w:bottom w:val="single" w:sz="4" w:space="0" w:color="000000"/>
              <w:right w:val="single" w:sz="4" w:space="0" w:color="000000"/>
            </w:tcBorders>
            <w:shd w:val="clear" w:color="auto" w:fill="auto"/>
          </w:tcPr>
          <w:p w14:paraId="5BAC1391" w14:textId="77777777" w:rsidR="00081AAA" w:rsidRDefault="00081AAA" w:rsidP="005E1C7B">
            <w:pPr>
              <w:pStyle w:val="Contedodatabela"/>
              <w:snapToGrid w:val="0"/>
              <w:rPr>
                <w:rFonts w:cs="Liberation Serif" w:hint="eastAsia"/>
                <w:color w:val="000000"/>
              </w:rPr>
            </w:pPr>
          </w:p>
        </w:tc>
      </w:tr>
      <w:tr w:rsidR="00081AAA" w14:paraId="5068B9EF" w14:textId="77777777" w:rsidTr="005E1C7B">
        <w:tc>
          <w:tcPr>
            <w:tcW w:w="9671" w:type="dxa"/>
            <w:gridSpan w:val="3"/>
            <w:tcBorders>
              <w:left w:val="single" w:sz="4" w:space="0" w:color="000000"/>
              <w:bottom w:val="single" w:sz="4" w:space="0" w:color="000000"/>
              <w:right w:val="single" w:sz="4" w:space="0" w:color="000000"/>
            </w:tcBorders>
            <w:shd w:val="clear" w:color="auto" w:fill="auto"/>
          </w:tcPr>
          <w:p w14:paraId="37C0C017" w14:textId="77777777" w:rsidR="00081AAA" w:rsidRPr="00C70859" w:rsidRDefault="00081AAA" w:rsidP="00081AAA">
            <w:pPr>
              <w:pStyle w:val="Contedodatabela"/>
              <w:rPr>
                <w:rFonts w:cs="Liberation Serif" w:hint="eastAsia"/>
                <w:b/>
                <w:color w:val="000000"/>
              </w:rPr>
            </w:pPr>
            <w:r w:rsidRPr="00C70859">
              <w:rPr>
                <w:rFonts w:cs="Liberation Serif"/>
                <w:b/>
                <w:color w:val="000000"/>
              </w:rPr>
              <w:t>Identificação do objeto/nome da oferta:</w:t>
            </w:r>
          </w:p>
          <w:p w14:paraId="6DABCD9C" w14:textId="77777777" w:rsidR="00081AAA" w:rsidRDefault="00081AAA" w:rsidP="00081AAA">
            <w:pPr>
              <w:pStyle w:val="Contedodatabela"/>
              <w:rPr>
                <w:rFonts w:cs="Liberation Serif" w:hint="eastAsia"/>
                <w:color w:val="000000"/>
              </w:rPr>
            </w:pPr>
          </w:p>
          <w:p w14:paraId="194EFC84" w14:textId="77777777" w:rsidR="00081AAA" w:rsidRPr="00544D0B" w:rsidRDefault="00081AAA" w:rsidP="00081AAA">
            <w:pPr>
              <w:pStyle w:val="Corpodetexto"/>
              <w:tabs>
                <w:tab w:val="left" w:pos="426"/>
              </w:tabs>
              <w:spacing w:line="360" w:lineRule="auto"/>
              <w:jc w:val="both"/>
              <w:rPr>
                <w:rFonts w:ascii="Times New Roman" w:hAnsi="Times New Roman" w:cs="Times New Roman"/>
                <w:sz w:val="24"/>
                <w:szCs w:val="24"/>
                <w:lang w:val="pt-BR"/>
              </w:rPr>
            </w:pPr>
            <w:r w:rsidRPr="00CF03E8">
              <w:rPr>
                <w:rFonts w:ascii="Times New Roman" w:hAnsi="Times New Roman" w:cs="Times New Roman"/>
                <w:sz w:val="24"/>
                <w:szCs w:val="24"/>
                <w:lang w:val="pt-BR"/>
              </w:rPr>
              <w:t>Oferta</w:t>
            </w:r>
            <w:r>
              <w:rPr>
                <w:rFonts w:ascii="Times New Roman" w:hAnsi="Times New Roman" w:cs="Times New Roman"/>
                <w:sz w:val="24"/>
                <w:szCs w:val="24"/>
                <w:lang w:val="pt-BR"/>
              </w:rPr>
              <w:t>r serviço</w:t>
            </w:r>
            <w:r w:rsidRPr="00CF03E8">
              <w:rPr>
                <w:rFonts w:ascii="Times New Roman" w:hAnsi="Times New Roman" w:cs="Times New Roman"/>
                <w:sz w:val="24"/>
                <w:szCs w:val="24"/>
                <w:lang w:val="pt-BR"/>
              </w:rPr>
              <w:t xml:space="preserve"> de acolhimento</w:t>
            </w:r>
            <w:r>
              <w:rPr>
                <w:rFonts w:ascii="Times New Roman" w:hAnsi="Times New Roman" w:cs="Times New Roman"/>
                <w:sz w:val="24"/>
                <w:szCs w:val="24"/>
                <w:lang w:val="pt-BR"/>
              </w:rPr>
              <w:t xml:space="preserve"> social especializado para indivíduos do município de Tupã, a saber </w:t>
            </w:r>
            <w:r>
              <w:rPr>
                <w:rFonts w:ascii="Times New Roman" w:hAnsi="Times New Roman" w:cs="Times New Roman"/>
                <w:sz w:val="24"/>
                <w:szCs w:val="24"/>
                <w:lang w:val="pt-BR"/>
              </w:rPr>
              <w:lastRenderedPageBreak/>
              <w:t xml:space="preserve">um total de 05 vagas destinadas, em regime residencial, para </w:t>
            </w:r>
            <w:r w:rsidRPr="00CF03E8">
              <w:rPr>
                <w:rFonts w:ascii="Times New Roman" w:hAnsi="Times New Roman" w:cs="Times New Roman"/>
                <w:sz w:val="24"/>
                <w:szCs w:val="24"/>
                <w:lang w:val="pt-BR"/>
              </w:rPr>
              <w:t xml:space="preserve">atendimento de </w:t>
            </w:r>
            <w:r>
              <w:rPr>
                <w:rFonts w:ascii="Times New Roman" w:hAnsi="Times New Roman" w:cs="Times New Roman"/>
                <w:sz w:val="24"/>
                <w:szCs w:val="24"/>
                <w:lang w:val="pt-BR"/>
              </w:rPr>
              <w:t>adultos com transtornos decorrentes do uso e abuso</w:t>
            </w:r>
            <w:r w:rsidRPr="00CF03E8">
              <w:rPr>
                <w:rFonts w:ascii="Times New Roman" w:hAnsi="Times New Roman" w:cs="Times New Roman"/>
                <w:sz w:val="24"/>
                <w:szCs w:val="24"/>
                <w:lang w:val="pt-BR"/>
              </w:rPr>
              <w:t xml:space="preserve"> de subst</w:t>
            </w:r>
            <w:r>
              <w:rPr>
                <w:rFonts w:ascii="Times New Roman" w:hAnsi="Times New Roman" w:cs="Times New Roman"/>
                <w:sz w:val="24"/>
                <w:szCs w:val="24"/>
                <w:lang w:val="pt-BR"/>
              </w:rPr>
              <w:t>â</w:t>
            </w:r>
            <w:r w:rsidRPr="00CF03E8">
              <w:rPr>
                <w:rFonts w:ascii="Times New Roman" w:hAnsi="Times New Roman" w:cs="Times New Roman"/>
                <w:sz w:val="24"/>
                <w:szCs w:val="24"/>
                <w:lang w:val="pt-BR"/>
              </w:rPr>
              <w:t>ncias psicoativa</w:t>
            </w:r>
            <w:r>
              <w:rPr>
                <w:rFonts w:ascii="Times New Roman" w:hAnsi="Times New Roman" w:cs="Times New Roman"/>
                <w:sz w:val="24"/>
                <w:szCs w:val="24"/>
                <w:lang w:val="pt-BR"/>
              </w:rPr>
              <w:t xml:space="preserve">s, </w:t>
            </w:r>
            <w:r w:rsidRPr="00CF03E8">
              <w:rPr>
                <w:rFonts w:ascii="Times New Roman" w:hAnsi="Times New Roman" w:cs="Times New Roman"/>
                <w:sz w:val="24"/>
                <w:szCs w:val="24"/>
                <w:lang w:val="pt-BR"/>
              </w:rPr>
              <w:t xml:space="preserve">de caráter </w:t>
            </w:r>
            <w:r>
              <w:rPr>
                <w:rFonts w:ascii="Times New Roman" w:hAnsi="Times New Roman" w:cs="Times New Roman"/>
                <w:sz w:val="24"/>
                <w:szCs w:val="24"/>
                <w:lang w:val="pt-BR"/>
              </w:rPr>
              <w:t xml:space="preserve">protetivo, </w:t>
            </w:r>
            <w:r w:rsidRPr="00CF03E8">
              <w:rPr>
                <w:rFonts w:ascii="Times New Roman" w:hAnsi="Times New Roman" w:cs="Times New Roman"/>
                <w:sz w:val="24"/>
                <w:szCs w:val="24"/>
                <w:lang w:val="pt-BR"/>
              </w:rPr>
              <w:t>transitório</w:t>
            </w:r>
            <w:r>
              <w:rPr>
                <w:rFonts w:ascii="Times New Roman" w:hAnsi="Times New Roman" w:cs="Times New Roman"/>
                <w:sz w:val="24"/>
                <w:szCs w:val="24"/>
                <w:lang w:val="pt-BR"/>
              </w:rPr>
              <w:t>, e</w:t>
            </w:r>
            <w:r w:rsidRPr="00CF03E8">
              <w:rPr>
                <w:rFonts w:ascii="Times New Roman" w:hAnsi="Times New Roman" w:cs="Times New Roman"/>
                <w:sz w:val="24"/>
                <w:szCs w:val="24"/>
                <w:lang w:val="pt-BR"/>
              </w:rPr>
              <w:t xml:space="preserve"> </w:t>
            </w:r>
            <w:r w:rsidRPr="00CF03E8">
              <w:rPr>
                <w:rFonts w:ascii="Times New Roman" w:hAnsi="Times New Roman" w:cs="Times New Roman"/>
                <w:b/>
                <w:sz w:val="24"/>
                <w:szCs w:val="24"/>
                <w:lang w:val="pt-BR"/>
              </w:rPr>
              <w:t>VOLUNTÁRIO</w:t>
            </w:r>
            <w:r>
              <w:rPr>
                <w:rFonts w:ascii="Times New Roman" w:hAnsi="Times New Roman" w:cs="Times New Roman"/>
                <w:sz w:val="24"/>
                <w:szCs w:val="24"/>
                <w:lang w:val="pt-BR"/>
              </w:rPr>
              <w:t>, visando uma melhora significativa na sua qualidade de vida, bem como uma significativa economia pessoal e social ao município.</w:t>
            </w:r>
          </w:p>
          <w:p w14:paraId="5DB3D090" w14:textId="77777777" w:rsidR="00081AAA" w:rsidRDefault="00081AAA" w:rsidP="00081AAA">
            <w:pPr>
              <w:pStyle w:val="Contedodatabela"/>
              <w:rPr>
                <w:rFonts w:hint="eastAsia"/>
                <w:b/>
              </w:rPr>
            </w:pPr>
            <w:r>
              <w:rPr>
                <w:b/>
              </w:rPr>
              <w:t>Objetivos Específicos:</w:t>
            </w:r>
          </w:p>
          <w:p w14:paraId="0458EB51" w14:textId="77777777" w:rsidR="00081AAA" w:rsidRDefault="00081AAA" w:rsidP="00081AAA">
            <w:pPr>
              <w:pStyle w:val="Corpodetexto"/>
              <w:tabs>
                <w:tab w:val="left" w:pos="426"/>
              </w:tabs>
              <w:spacing w:after="200" w:line="360" w:lineRule="auto"/>
              <w:jc w:val="both"/>
              <w:rPr>
                <w:rFonts w:ascii="Liberation Serif" w:eastAsia="NSimSun" w:hAnsi="Liberation Serif" w:cs="Arial" w:hint="eastAsia"/>
                <w:b/>
                <w:kern w:val="2"/>
                <w:sz w:val="24"/>
                <w:szCs w:val="24"/>
                <w:lang w:val="pt-BR" w:eastAsia="zh-CN" w:bidi="hi-IN"/>
              </w:rPr>
            </w:pPr>
          </w:p>
          <w:p w14:paraId="0068F3E5" w14:textId="2A9DF56C" w:rsidR="00081AAA" w:rsidRDefault="00081AAA" w:rsidP="00081AAA">
            <w:pPr>
              <w:pStyle w:val="Corpodetexto"/>
              <w:numPr>
                <w:ilvl w:val="0"/>
                <w:numId w:val="11"/>
              </w:numPr>
              <w:tabs>
                <w:tab w:val="left" w:pos="426"/>
              </w:tabs>
              <w:spacing w:after="200" w:line="360" w:lineRule="auto"/>
              <w:jc w:val="both"/>
              <w:rPr>
                <w:rFonts w:ascii="Times New Roman" w:hAnsi="Times New Roman" w:cs="Times New Roman"/>
                <w:sz w:val="24"/>
                <w:szCs w:val="24"/>
                <w:lang w:val="pt-BR"/>
              </w:rPr>
            </w:pPr>
            <w:r w:rsidRPr="005D3B7B">
              <w:rPr>
                <w:rFonts w:ascii="Times New Roman" w:hAnsi="Times New Roman" w:cs="Times New Roman"/>
                <w:sz w:val="24"/>
                <w:szCs w:val="24"/>
                <w:lang w:val="pt-BR"/>
              </w:rPr>
              <w:t xml:space="preserve">Garantir a </w:t>
            </w:r>
            <w:r>
              <w:rPr>
                <w:rFonts w:ascii="Times New Roman" w:hAnsi="Times New Roman" w:cs="Times New Roman"/>
                <w:sz w:val="24"/>
                <w:szCs w:val="24"/>
                <w:lang w:val="pt-BR"/>
              </w:rPr>
              <w:t>execução do atendimento e acolhimento de indivíduos com problemas relacionados ao uso e abuso de substâncias psicoativas, dentro das diretrizes do modelo de Comunidades Terapêuticas Legalmente Constituídas (CTLC)</w:t>
            </w:r>
          </w:p>
          <w:p w14:paraId="7F49E1CF" w14:textId="5E389E49" w:rsidR="00081AAA" w:rsidRPr="00081AAA" w:rsidRDefault="00081AAA" w:rsidP="00081AAA">
            <w:pPr>
              <w:pStyle w:val="Contedodatabela"/>
              <w:numPr>
                <w:ilvl w:val="0"/>
                <w:numId w:val="11"/>
              </w:numPr>
              <w:rPr>
                <w:rFonts w:hint="eastAsia"/>
                <w:b/>
              </w:rPr>
            </w:pPr>
            <w:r w:rsidRPr="005D3B7B">
              <w:rPr>
                <w:rFonts w:ascii="Times New Roman" w:hAnsi="Times New Roman" w:cs="Times New Roman"/>
              </w:rPr>
              <w:t xml:space="preserve">Disponibilizar informações para </w:t>
            </w:r>
            <w:r>
              <w:rPr>
                <w:rFonts w:ascii="Times New Roman" w:hAnsi="Times New Roman" w:cs="Times New Roman"/>
              </w:rPr>
              <w:t xml:space="preserve">cumprimento de metas através da </w:t>
            </w:r>
            <w:r w:rsidRPr="005D3B7B">
              <w:rPr>
                <w:rFonts w:ascii="Times New Roman" w:hAnsi="Times New Roman" w:cs="Times New Roman"/>
              </w:rPr>
              <w:t xml:space="preserve">aferição dos indicadores sociais pertinentes </w:t>
            </w:r>
            <w:r>
              <w:rPr>
                <w:rFonts w:ascii="Times New Roman" w:hAnsi="Times New Roman" w:cs="Times New Roman"/>
              </w:rPr>
              <w:t>ao acolhimento social de pessoas com problemas relacionados ao uso e abuso de substâncias psicoativas, possibilitando a avaliação e mensuração</w:t>
            </w:r>
            <w:r w:rsidRPr="005D3B7B">
              <w:rPr>
                <w:rFonts w:ascii="Times New Roman" w:hAnsi="Times New Roman" w:cs="Times New Roman"/>
              </w:rPr>
              <w:t xml:space="preserve"> </w:t>
            </w:r>
            <w:r>
              <w:rPr>
                <w:rFonts w:ascii="Times New Roman" w:hAnsi="Times New Roman" w:cs="Times New Roman"/>
              </w:rPr>
              <w:t xml:space="preserve">dos resultados e </w:t>
            </w:r>
            <w:r w:rsidRPr="005D3B7B">
              <w:rPr>
                <w:rFonts w:ascii="Times New Roman" w:hAnsi="Times New Roman" w:cs="Times New Roman"/>
              </w:rPr>
              <w:t>impac</w:t>
            </w:r>
            <w:r>
              <w:rPr>
                <w:rFonts w:ascii="Times New Roman" w:hAnsi="Times New Roman" w:cs="Times New Roman"/>
              </w:rPr>
              <w:t>tos das atividades desenvolvidas</w:t>
            </w:r>
          </w:p>
        </w:tc>
      </w:tr>
      <w:tr w:rsidR="00081AAA" w14:paraId="30653CD8" w14:textId="77777777" w:rsidTr="005E1C7B">
        <w:tc>
          <w:tcPr>
            <w:tcW w:w="9671" w:type="dxa"/>
            <w:gridSpan w:val="3"/>
            <w:tcBorders>
              <w:left w:val="single" w:sz="4" w:space="0" w:color="000000"/>
              <w:bottom w:val="single" w:sz="4" w:space="0" w:color="000000"/>
              <w:right w:val="single" w:sz="4" w:space="0" w:color="000000"/>
            </w:tcBorders>
            <w:shd w:val="clear" w:color="auto" w:fill="auto"/>
          </w:tcPr>
          <w:p w14:paraId="35676DDE" w14:textId="35555488" w:rsidR="00081AAA" w:rsidRDefault="00081AAA" w:rsidP="005E1C7B">
            <w:pPr>
              <w:pStyle w:val="Contedodatabela"/>
              <w:rPr>
                <w:rFonts w:cs="Liberation Serif" w:hint="eastAsia"/>
                <w:color w:val="000000"/>
              </w:rPr>
            </w:pPr>
            <w:r>
              <w:rPr>
                <w:rFonts w:cs="Liberation Serif"/>
                <w:color w:val="000000"/>
              </w:rPr>
              <w:lastRenderedPageBreak/>
              <w:t xml:space="preserve">Valor Total de Recursos a serem repassados: </w:t>
            </w:r>
          </w:p>
          <w:p w14:paraId="68E158BC" w14:textId="77777777" w:rsidR="00081AAA" w:rsidRDefault="00081AAA" w:rsidP="005E1C7B">
            <w:pPr>
              <w:pStyle w:val="Contedodatabela"/>
              <w:rPr>
                <w:rFonts w:cs="Liberation Serif" w:hint="eastAsia"/>
                <w:color w:val="000000"/>
              </w:rPr>
            </w:pPr>
          </w:p>
          <w:tbl>
            <w:tblPr>
              <w:tblStyle w:val="TabeladeGrade5Escura-nfase1"/>
              <w:tblpPr w:leftFromText="141" w:rightFromText="141" w:vertAnchor="text" w:horzAnchor="page" w:tblpXSpec="center" w:tblpY="120"/>
              <w:tblW w:w="4957" w:type="dxa"/>
              <w:tblLayout w:type="fixed"/>
              <w:tblLook w:val="04A0" w:firstRow="1" w:lastRow="0" w:firstColumn="1" w:lastColumn="0" w:noHBand="0" w:noVBand="1"/>
            </w:tblPr>
            <w:tblGrid>
              <w:gridCol w:w="1990"/>
              <w:gridCol w:w="992"/>
              <w:gridCol w:w="1975"/>
            </w:tblGrid>
            <w:tr w:rsidR="00081AAA" w:rsidRPr="000C3FE4" w14:paraId="79B419C6" w14:textId="77777777" w:rsidTr="005E1C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582F6C50" w14:textId="77777777" w:rsidR="00081AAA" w:rsidRPr="000C3FE4" w:rsidRDefault="00081AAA" w:rsidP="00081AAA">
                  <w:pPr>
                    <w:pStyle w:val="Corpodetexto"/>
                    <w:tabs>
                      <w:tab w:val="left" w:pos="426"/>
                    </w:tabs>
                    <w:jc w:val="center"/>
                    <w:rPr>
                      <w:rFonts w:ascii="Times New Roman" w:hAnsi="Times New Roman" w:cs="Times New Roman"/>
                      <w:b w:val="0"/>
                      <w:sz w:val="24"/>
                      <w:szCs w:val="24"/>
                      <w:lang w:val="pt-BR"/>
                    </w:rPr>
                  </w:pPr>
                  <w:r>
                    <w:rPr>
                      <w:rFonts w:ascii="Times New Roman" w:hAnsi="Times New Roman" w:cs="Times New Roman"/>
                      <w:b w:val="0"/>
                      <w:sz w:val="24"/>
                      <w:szCs w:val="24"/>
                      <w:lang w:val="pt-BR"/>
                    </w:rPr>
                    <w:t>Mês</w:t>
                  </w:r>
                </w:p>
              </w:tc>
              <w:tc>
                <w:tcPr>
                  <w:tcW w:w="1975" w:type="dxa"/>
                  <w:noWrap/>
                </w:tcPr>
                <w:p w14:paraId="2E5B2556" w14:textId="77777777" w:rsidR="00081AAA" w:rsidRPr="000C3FE4" w:rsidRDefault="00081AAA" w:rsidP="00081AAA">
                  <w:pPr>
                    <w:pStyle w:val="Corpodetexto"/>
                    <w:tabs>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pt-BR"/>
                    </w:rPr>
                  </w:pPr>
                  <w:r>
                    <w:rPr>
                      <w:rFonts w:ascii="Times New Roman" w:hAnsi="Times New Roman" w:cs="Times New Roman"/>
                      <w:b w:val="0"/>
                      <w:sz w:val="24"/>
                      <w:szCs w:val="24"/>
                      <w:lang w:val="pt-BR"/>
                    </w:rPr>
                    <w:t>Valor</w:t>
                  </w:r>
                </w:p>
              </w:tc>
            </w:tr>
            <w:tr w:rsidR="00081AAA" w:rsidRPr="000C3FE4" w14:paraId="743B82EE" w14:textId="77777777" w:rsidTr="005E1C7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0D4DB05A" w14:textId="77777777" w:rsidR="00081AAA" w:rsidRPr="00DD7713" w:rsidRDefault="00081AAA"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Julho/2018</w:t>
                  </w:r>
                </w:p>
              </w:tc>
              <w:tc>
                <w:tcPr>
                  <w:tcW w:w="1975" w:type="dxa"/>
                  <w:noWrap/>
                </w:tcPr>
                <w:p w14:paraId="78732410" w14:textId="77777777" w:rsidR="00081AAA" w:rsidRPr="00767FC3" w:rsidRDefault="00081AAA" w:rsidP="00081AAA">
                  <w:pPr>
                    <w:pStyle w:val="Corpodetexto"/>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15.110,28</w:t>
                  </w:r>
                </w:p>
              </w:tc>
            </w:tr>
            <w:tr w:rsidR="00081AAA" w:rsidRPr="000C3FE4" w14:paraId="38FEB976" w14:textId="77777777" w:rsidTr="005E1C7B">
              <w:trPr>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2A1ACDE3" w14:textId="77777777" w:rsidR="00081AAA" w:rsidRPr="00DD7713" w:rsidRDefault="00081AAA"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Agosto/2018</w:t>
                  </w:r>
                </w:p>
              </w:tc>
              <w:tc>
                <w:tcPr>
                  <w:tcW w:w="1975" w:type="dxa"/>
                  <w:noWrap/>
                </w:tcPr>
                <w:p w14:paraId="615946D1" w14:textId="77777777" w:rsidR="00081AAA" w:rsidRPr="00767FC3" w:rsidRDefault="00081AAA" w:rsidP="00081AAA">
                  <w:pPr>
                    <w:pStyle w:val="Corpodetexto"/>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7.800,00</w:t>
                  </w:r>
                </w:p>
              </w:tc>
            </w:tr>
            <w:tr w:rsidR="00081AAA" w:rsidRPr="000C3FE4" w14:paraId="3AEBE233" w14:textId="77777777" w:rsidTr="005E1C7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1F1DAF2C" w14:textId="77777777" w:rsidR="00081AAA" w:rsidRPr="00DD7713" w:rsidRDefault="00081AAA"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Setembro/2018</w:t>
                  </w:r>
                </w:p>
              </w:tc>
              <w:tc>
                <w:tcPr>
                  <w:tcW w:w="1975" w:type="dxa"/>
                  <w:noWrap/>
                </w:tcPr>
                <w:p w14:paraId="50D5F384" w14:textId="77777777" w:rsidR="00081AAA" w:rsidRPr="00767FC3" w:rsidRDefault="00081AAA" w:rsidP="00081AAA">
                  <w:pPr>
                    <w:pStyle w:val="Corpodetexto"/>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7.800,00</w:t>
                  </w:r>
                </w:p>
              </w:tc>
            </w:tr>
            <w:tr w:rsidR="00081AAA" w:rsidRPr="000C3FE4" w14:paraId="0BBCCDBA" w14:textId="77777777" w:rsidTr="005E1C7B">
              <w:trPr>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065190CD" w14:textId="77777777" w:rsidR="00081AAA" w:rsidRPr="00DD7713" w:rsidRDefault="00081AAA"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Outubro/2018</w:t>
                  </w:r>
                </w:p>
              </w:tc>
              <w:tc>
                <w:tcPr>
                  <w:tcW w:w="1975" w:type="dxa"/>
                  <w:noWrap/>
                </w:tcPr>
                <w:p w14:paraId="022CCCE3" w14:textId="77777777" w:rsidR="00081AAA" w:rsidRPr="00767FC3" w:rsidRDefault="00081AAA" w:rsidP="00081AAA">
                  <w:pPr>
                    <w:pStyle w:val="Corpodetexto"/>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7.800,00</w:t>
                  </w:r>
                </w:p>
              </w:tc>
            </w:tr>
            <w:tr w:rsidR="00081AAA" w:rsidRPr="000C3FE4" w14:paraId="03C8C2C4" w14:textId="77777777" w:rsidTr="005E1C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652D00F5" w14:textId="77777777" w:rsidR="00081AAA" w:rsidRPr="00DD7713" w:rsidRDefault="00081AAA"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Novembro/2018</w:t>
                  </w:r>
                </w:p>
              </w:tc>
              <w:tc>
                <w:tcPr>
                  <w:tcW w:w="1975" w:type="dxa"/>
                  <w:noWrap/>
                </w:tcPr>
                <w:p w14:paraId="0A8AA42B" w14:textId="77777777" w:rsidR="00081AAA" w:rsidRPr="00767FC3" w:rsidRDefault="00081AAA" w:rsidP="00081AAA">
                  <w:pPr>
                    <w:pStyle w:val="Corpodetexto"/>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7.800,00</w:t>
                  </w:r>
                </w:p>
              </w:tc>
            </w:tr>
            <w:tr w:rsidR="00081AAA" w:rsidRPr="000C3FE4" w14:paraId="1EC3CB3F" w14:textId="77777777" w:rsidTr="005E1C7B">
              <w:trPr>
                <w:trHeight w:val="300"/>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47E49512" w14:textId="77777777" w:rsidR="00081AAA" w:rsidRDefault="00081AAA" w:rsidP="00081AAA">
                  <w:pPr>
                    <w:pStyle w:val="Corpodetexto"/>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Dezembro/2018</w:t>
                  </w:r>
                </w:p>
              </w:tc>
              <w:tc>
                <w:tcPr>
                  <w:tcW w:w="1975" w:type="dxa"/>
                  <w:noWrap/>
                </w:tcPr>
                <w:p w14:paraId="2737B266" w14:textId="77777777" w:rsidR="00081AAA" w:rsidRDefault="00081AAA" w:rsidP="00081AAA">
                  <w:pPr>
                    <w:pStyle w:val="Corpodetexto"/>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7.800,00</w:t>
                  </w:r>
                </w:p>
              </w:tc>
            </w:tr>
            <w:tr w:rsidR="00081AAA" w:rsidRPr="000C3FE4" w14:paraId="7AEC3689" w14:textId="77777777" w:rsidTr="005E1C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0" w:type="dxa"/>
                  <w:noWrap/>
                  <w:hideMark/>
                </w:tcPr>
                <w:p w14:paraId="585901B5" w14:textId="77777777" w:rsidR="00081AAA" w:rsidRPr="000C3FE4" w:rsidRDefault="00081AAA" w:rsidP="00081AAA">
                  <w:pPr>
                    <w:pStyle w:val="Corpodetexto"/>
                    <w:tabs>
                      <w:tab w:val="left" w:pos="426"/>
                    </w:tabs>
                    <w:jc w:val="both"/>
                    <w:rPr>
                      <w:rFonts w:ascii="Times New Roman" w:hAnsi="Times New Roman" w:cs="Times New Roman"/>
                      <w:b w:val="0"/>
                      <w:sz w:val="24"/>
                      <w:szCs w:val="24"/>
                      <w:lang w:val="pt-BR"/>
                    </w:rPr>
                  </w:pPr>
                </w:p>
              </w:tc>
              <w:tc>
                <w:tcPr>
                  <w:tcW w:w="992" w:type="dxa"/>
                </w:tcPr>
                <w:p w14:paraId="69A36414" w14:textId="77777777" w:rsidR="00081AAA" w:rsidRPr="000C3FE4" w:rsidRDefault="00081AAA" w:rsidP="00081AAA">
                  <w:pPr>
                    <w:pStyle w:val="Corpodetexto"/>
                    <w:tabs>
                      <w:tab w:val="left" w:pos="42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pt-BR"/>
                    </w:rPr>
                  </w:pPr>
                  <w:r w:rsidRPr="000C3FE4">
                    <w:rPr>
                      <w:rFonts w:ascii="Times New Roman" w:hAnsi="Times New Roman" w:cs="Times New Roman"/>
                      <w:b/>
                      <w:sz w:val="24"/>
                      <w:szCs w:val="24"/>
                      <w:lang w:val="pt-BR"/>
                    </w:rPr>
                    <w:t>Total</w:t>
                  </w:r>
                </w:p>
              </w:tc>
              <w:tc>
                <w:tcPr>
                  <w:tcW w:w="1975" w:type="dxa"/>
                  <w:noWrap/>
                  <w:hideMark/>
                </w:tcPr>
                <w:p w14:paraId="3C433F9D" w14:textId="77777777" w:rsidR="00081AAA" w:rsidRPr="000C3FE4" w:rsidRDefault="00081AAA" w:rsidP="00081AAA">
                  <w:pPr>
                    <w:pStyle w:val="Corpodetexto"/>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pt-BR"/>
                    </w:rPr>
                  </w:pPr>
                  <w:r>
                    <w:rPr>
                      <w:rFonts w:ascii="Times New Roman" w:hAnsi="Times New Roman" w:cs="Times New Roman"/>
                      <w:b/>
                      <w:sz w:val="24"/>
                      <w:szCs w:val="24"/>
                      <w:lang w:val="pt-BR"/>
                    </w:rPr>
                    <w:t>R$: 54.110,28</w:t>
                  </w:r>
                </w:p>
              </w:tc>
            </w:tr>
          </w:tbl>
          <w:p w14:paraId="5CB1E9DA" w14:textId="52E9A810" w:rsidR="00081AAA" w:rsidRDefault="00081AAA" w:rsidP="005E1C7B">
            <w:pPr>
              <w:pStyle w:val="Contedodatabela"/>
              <w:rPr>
                <w:rFonts w:hint="eastAsia"/>
              </w:rPr>
            </w:pPr>
          </w:p>
        </w:tc>
      </w:tr>
    </w:tbl>
    <w:p w14:paraId="7CBC33F3" w14:textId="77777777" w:rsidR="00081AAA" w:rsidRDefault="00081AAA" w:rsidP="00081AAA">
      <w:pPr>
        <w:pStyle w:val="Corpodetexto"/>
        <w:ind w:left="360"/>
        <w:jc w:val="both"/>
        <w:outlineLvl w:val="1"/>
        <w:rPr>
          <w:rFonts w:ascii="Times New Roman" w:hAnsi="Times New Roman" w:cs="Times New Roman"/>
          <w:b/>
          <w:sz w:val="24"/>
          <w:szCs w:val="24"/>
          <w:lang w:val="pt-BR"/>
        </w:rPr>
      </w:pPr>
    </w:p>
    <w:p w14:paraId="36047DC8" w14:textId="77777777" w:rsidR="00081AAA" w:rsidRDefault="00081AAA" w:rsidP="00081AAA">
      <w:pPr>
        <w:pStyle w:val="Corpodetexto"/>
        <w:ind w:left="360"/>
        <w:jc w:val="both"/>
        <w:outlineLvl w:val="1"/>
        <w:rPr>
          <w:rFonts w:ascii="Times New Roman" w:hAnsi="Times New Roman" w:cs="Times New Roman"/>
          <w:b/>
          <w:sz w:val="24"/>
          <w:szCs w:val="24"/>
          <w:lang w:val="pt-BR"/>
        </w:rPr>
      </w:pPr>
    </w:p>
    <w:p w14:paraId="12443F52" w14:textId="03D7C2C9" w:rsidR="00081AAA" w:rsidRPr="00380D33" w:rsidRDefault="00081AAA" w:rsidP="00380D33">
      <w:pPr>
        <w:pStyle w:val="Corpodetexto"/>
        <w:numPr>
          <w:ilvl w:val="1"/>
          <w:numId w:val="2"/>
        </w:numPr>
        <w:jc w:val="both"/>
        <w:outlineLvl w:val="1"/>
        <w:rPr>
          <w:rFonts w:ascii="Times New Roman" w:hAnsi="Times New Roman" w:cs="Times New Roman"/>
          <w:b/>
          <w:sz w:val="24"/>
          <w:szCs w:val="24"/>
          <w:lang w:val="pt-BR"/>
        </w:rPr>
      </w:pPr>
      <w:bookmarkStart w:id="5" w:name="_Toc535914288"/>
      <w:r>
        <w:rPr>
          <w:rFonts w:ascii="Times New Roman" w:hAnsi="Times New Roman" w:cs="Times New Roman"/>
          <w:b/>
          <w:sz w:val="24"/>
          <w:szCs w:val="24"/>
          <w:lang w:val="pt-BR"/>
        </w:rPr>
        <w:t>Apresentação da Organização</w:t>
      </w:r>
      <w:bookmarkEnd w:id="5"/>
    </w:p>
    <w:p w14:paraId="71AC56DC" w14:textId="0C7CB509" w:rsidR="006F572C" w:rsidRDefault="006F572C" w:rsidP="00422EBA">
      <w:pPr>
        <w:pStyle w:val="Corpodetexto"/>
        <w:ind w:left="360"/>
        <w:jc w:val="both"/>
        <w:rPr>
          <w:rFonts w:ascii="Times New Roman" w:hAnsi="Times New Roman" w:cs="Times New Roman"/>
          <w:sz w:val="24"/>
          <w:szCs w:val="24"/>
          <w:lang w:val="pt-BR"/>
        </w:rPr>
      </w:pPr>
    </w:p>
    <w:p w14:paraId="30787FBC" w14:textId="77777777"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O</w:t>
      </w:r>
      <w:r w:rsidRPr="001045C1">
        <w:rPr>
          <w:rFonts w:ascii="Times New Roman" w:hAnsi="Times New Roman" w:cs="Times New Roman"/>
          <w:sz w:val="24"/>
          <w:szCs w:val="24"/>
          <w:lang w:val="pt-BR"/>
        </w:rPr>
        <w:t xml:space="preserve"> Centro de Estudos e Recuperação para a Vida</w:t>
      </w:r>
      <w:r>
        <w:rPr>
          <w:rFonts w:ascii="Times New Roman" w:hAnsi="Times New Roman" w:cs="Times New Roman"/>
          <w:sz w:val="24"/>
          <w:szCs w:val="24"/>
          <w:lang w:val="pt-BR"/>
        </w:rPr>
        <w:t xml:space="preserve"> (CERVIDA) foi fundado aos 28 dias do mês de fevereiro do ano de 2000, a partir da iniciativa de um </w:t>
      </w:r>
      <w:r w:rsidRPr="001045C1">
        <w:rPr>
          <w:rFonts w:ascii="Times New Roman" w:hAnsi="Times New Roman" w:cs="Times New Roman"/>
          <w:sz w:val="24"/>
          <w:szCs w:val="24"/>
          <w:lang w:val="pt-BR"/>
        </w:rPr>
        <w:t>grupo de pessoas de todos os âmbitos da sociedade se engaj</w:t>
      </w:r>
      <w:r>
        <w:rPr>
          <w:rFonts w:ascii="Times New Roman" w:hAnsi="Times New Roman" w:cs="Times New Roman"/>
          <w:sz w:val="24"/>
          <w:szCs w:val="24"/>
          <w:lang w:val="pt-BR"/>
        </w:rPr>
        <w:t>ou</w:t>
      </w:r>
      <w:r w:rsidRPr="001045C1">
        <w:rPr>
          <w:rFonts w:ascii="Times New Roman" w:hAnsi="Times New Roman" w:cs="Times New Roman"/>
          <w:sz w:val="24"/>
          <w:szCs w:val="24"/>
          <w:lang w:val="pt-BR"/>
        </w:rPr>
        <w:t xml:space="preserve"> para dar concretude </w:t>
      </w:r>
      <w:r>
        <w:rPr>
          <w:rFonts w:ascii="Times New Roman" w:hAnsi="Times New Roman" w:cs="Times New Roman"/>
          <w:sz w:val="24"/>
          <w:szCs w:val="24"/>
          <w:lang w:val="pt-BR"/>
        </w:rPr>
        <w:t>à comunidade terapêutica. A organização tem por objetivo atender adultos do sexo masculino em situação de dependência química, a fim de reestabelecer a autonomia dos indivíduos e promover a reinserção social e familiar. Temos uma</w:t>
      </w:r>
      <w:r w:rsidRPr="001045C1">
        <w:rPr>
          <w:rFonts w:ascii="Times New Roman" w:hAnsi="Times New Roman" w:cs="Times New Roman"/>
          <w:sz w:val="24"/>
          <w:szCs w:val="24"/>
          <w:lang w:val="pt-BR"/>
        </w:rPr>
        <w:t xml:space="preserve"> diretoria que é eleita a cada dois anos em caráter de votação democrática, ao passo que o trabalho e os projetos dentro da instituição são </w:t>
      </w:r>
      <w:r>
        <w:rPr>
          <w:rFonts w:ascii="Times New Roman" w:hAnsi="Times New Roman" w:cs="Times New Roman"/>
          <w:sz w:val="24"/>
          <w:szCs w:val="24"/>
          <w:lang w:val="pt-BR"/>
        </w:rPr>
        <w:t>realizados pelos</w:t>
      </w:r>
      <w:r w:rsidRPr="001045C1">
        <w:rPr>
          <w:rFonts w:ascii="Times New Roman" w:hAnsi="Times New Roman" w:cs="Times New Roman"/>
          <w:sz w:val="24"/>
          <w:szCs w:val="24"/>
          <w:lang w:val="pt-BR"/>
        </w:rPr>
        <w:t xml:space="preserve"> funcionários </w:t>
      </w:r>
      <w:r>
        <w:rPr>
          <w:rFonts w:ascii="Times New Roman" w:hAnsi="Times New Roman" w:cs="Times New Roman"/>
          <w:sz w:val="24"/>
          <w:szCs w:val="24"/>
          <w:lang w:val="pt-BR"/>
        </w:rPr>
        <w:t>e pelos</w:t>
      </w:r>
      <w:r w:rsidRPr="001045C1">
        <w:rPr>
          <w:rFonts w:ascii="Times New Roman" w:hAnsi="Times New Roman" w:cs="Times New Roman"/>
          <w:sz w:val="24"/>
          <w:szCs w:val="24"/>
          <w:lang w:val="pt-BR"/>
        </w:rPr>
        <w:t xml:space="preserve"> voluntários que se disp</w:t>
      </w:r>
      <w:r>
        <w:rPr>
          <w:rFonts w:ascii="Times New Roman" w:hAnsi="Times New Roman" w:cs="Times New Roman"/>
          <w:sz w:val="24"/>
          <w:szCs w:val="24"/>
          <w:lang w:val="pt-BR"/>
        </w:rPr>
        <w:t>õ</w:t>
      </w:r>
      <w:r w:rsidRPr="001045C1">
        <w:rPr>
          <w:rFonts w:ascii="Times New Roman" w:hAnsi="Times New Roman" w:cs="Times New Roman"/>
          <w:sz w:val="24"/>
          <w:szCs w:val="24"/>
          <w:lang w:val="pt-BR"/>
        </w:rPr>
        <w:t>e</w:t>
      </w:r>
      <w:r>
        <w:rPr>
          <w:rFonts w:ascii="Times New Roman" w:hAnsi="Times New Roman" w:cs="Times New Roman"/>
          <w:sz w:val="24"/>
          <w:szCs w:val="24"/>
          <w:lang w:val="pt-BR"/>
        </w:rPr>
        <w:t>m</w:t>
      </w:r>
      <w:r w:rsidRPr="001045C1">
        <w:rPr>
          <w:rFonts w:ascii="Times New Roman" w:hAnsi="Times New Roman" w:cs="Times New Roman"/>
          <w:sz w:val="24"/>
          <w:szCs w:val="24"/>
          <w:lang w:val="pt-BR"/>
        </w:rPr>
        <w:t xml:space="preserve"> a participar d</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s divers</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 xml:space="preserve">s atividades. Contamos com </w:t>
      </w:r>
      <w:r>
        <w:rPr>
          <w:rFonts w:ascii="Times New Roman" w:hAnsi="Times New Roman" w:cs="Times New Roman"/>
          <w:sz w:val="24"/>
          <w:szCs w:val="24"/>
          <w:lang w:val="pt-BR"/>
        </w:rPr>
        <w:t>o apoio</w:t>
      </w:r>
      <w:r w:rsidRPr="001045C1">
        <w:rPr>
          <w:rFonts w:ascii="Times New Roman" w:hAnsi="Times New Roman" w:cs="Times New Roman"/>
          <w:sz w:val="24"/>
          <w:szCs w:val="24"/>
          <w:lang w:val="pt-BR"/>
        </w:rPr>
        <w:t xml:space="preserve"> da igreja católica, dos setores públicos municipais</w:t>
      </w:r>
      <w:r>
        <w:rPr>
          <w:rFonts w:ascii="Times New Roman" w:hAnsi="Times New Roman" w:cs="Times New Roman"/>
          <w:sz w:val="24"/>
          <w:szCs w:val="24"/>
          <w:lang w:val="pt-BR"/>
        </w:rPr>
        <w:t xml:space="preserve"> e estaduais</w:t>
      </w:r>
      <w:r w:rsidRPr="001045C1">
        <w:rPr>
          <w:rFonts w:ascii="Times New Roman" w:hAnsi="Times New Roman" w:cs="Times New Roman"/>
          <w:sz w:val="24"/>
          <w:szCs w:val="24"/>
          <w:lang w:val="pt-BR"/>
        </w:rPr>
        <w:t xml:space="preserve">, da faculdade da Alta Paulista e de outras </w:t>
      </w:r>
      <w:r w:rsidRPr="001045C1">
        <w:rPr>
          <w:rFonts w:ascii="Times New Roman" w:hAnsi="Times New Roman" w:cs="Times New Roman"/>
          <w:sz w:val="24"/>
          <w:szCs w:val="24"/>
          <w:lang w:val="pt-BR"/>
        </w:rPr>
        <w:lastRenderedPageBreak/>
        <w:t xml:space="preserve">instituições e pessoas particulares. </w:t>
      </w:r>
    </w:p>
    <w:p w14:paraId="19C90998" w14:textId="77777777"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 organização possui certificado de utilidade Pública Municipal pela Lei local nº 4.157, de 20.10.2004 (Anexo I), e relevância para o tratamento de dependentes químicos na região. Importa ressaltar que a comunidade não faz distinção quanto à nacionalidade, profissão, raça, sexo, cor, condição social ou credo religioso.</w:t>
      </w:r>
      <w:r w:rsidRPr="001045C1">
        <w:rPr>
          <w:rFonts w:ascii="Times New Roman" w:hAnsi="Times New Roman" w:cs="Times New Roman"/>
          <w:sz w:val="24"/>
          <w:szCs w:val="24"/>
          <w:lang w:val="pt-BR"/>
        </w:rPr>
        <w:t xml:space="preserve"> </w:t>
      </w:r>
    </w:p>
    <w:p w14:paraId="5081CBD5" w14:textId="77777777" w:rsidR="00C43154" w:rsidRDefault="00C43154" w:rsidP="00C43154">
      <w:pPr>
        <w:tabs>
          <w:tab w:val="left" w:pos="426"/>
        </w:tabs>
        <w:spacing w:line="360" w:lineRule="auto"/>
        <w:jc w:val="both"/>
        <w:rPr>
          <w:rFonts w:ascii="Times New Roman" w:hAnsi="Times New Roman" w:cs="Times New Roman"/>
          <w:sz w:val="24"/>
          <w:szCs w:val="24"/>
          <w:lang w:val="pt-BR"/>
        </w:rPr>
      </w:pPr>
      <w:r w:rsidRPr="001045C1">
        <w:rPr>
          <w:rFonts w:ascii="Times New Roman" w:hAnsi="Times New Roman" w:cs="Times New Roman"/>
          <w:sz w:val="24"/>
          <w:szCs w:val="24"/>
          <w:lang w:val="pt-BR"/>
        </w:rPr>
        <w:t xml:space="preserve">Com o passar dos anos o </w:t>
      </w:r>
      <w:proofErr w:type="spellStart"/>
      <w:r w:rsidRPr="001045C1">
        <w:rPr>
          <w:rFonts w:ascii="Times New Roman" w:hAnsi="Times New Roman" w:cs="Times New Roman"/>
          <w:sz w:val="24"/>
          <w:szCs w:val="24"/>
          <w:lang w:val="pt-BR"/>
        </w:rPr>
        <w:t>Cervida</w:t>
      </w:r>
      <w:proofErr w:type="spellEnd"/>
      <w:r w:rsidRPr="001045C1">
        <w:rPr>
          <w:rFonts w:ascii="Times New Roman" w:hAnsi="Times New Roman" w:cs="Times New Roman"/>
          <w:sz w:val="24"/>
          <w:szCs w:val="24"/>
          <w:lang w:val="pt-BR"/>
        </w:rPr>
        <w:t xml:space="preserve"> </w:t>
      </w:r>
      <w:r>
        <w:rPr>
          <w:rFonts w:ascii="Times New Roman" w:hAnsi="Times New Roman" w:cs="Times New Roman"/>
          <w:sz w:val="24"/>
          <w:szCs w:val="24"/>
          <w:lang w:val="pt-BR"/>
        </w:rPr>
        <w:t>precisou se ajustar às</w:t>
      </w:r>
      <w:r w:rsidRPr="001045C1">
        <w:rPr>
          <w:rFonts w:ascii="Times New Roman" w:hAnsi="Times New Roman" w:cs="Times New Roman"/>
          <w:sz w:val="24"/>
          <w:szCs w:val="24"/>
          <w:lang w:val="pt-BR"/>
        </w:rPr>
        <w:t xml:space="preserve"> novas exigências e realidades d</w:t>
      </w:r>
      <w:r>
        <w:rPr>
          <w:rFonts w:ascii="Times New Roman" w:hAnsi="Times New Roman" w:cs="Times New Roman"/>
          <w:sz w:val="24"/>
          <w:szCs w:val="24"/>
          <w:lang w:val="pt-BR"/>
        </w:rPr>
        <w:t>a política</w:t>
      </w:r>
      <w:r w:rsidRPr="001045C1">
        <w:rPr>
          <w:rFonts w:ascii="Times New Roman" w:hAnsi="Times New Roman" w:cs="Times New Roman"/>
          <w:sz w:val="24"/>
          <w:szCs w:val="24"/>
          <w:lang w:val="pt-BR"/>
        </w:rPr>
        <w:t xml:space="preserve"> </w:t>
      </w:r>
      <w:r>
        <w:rPr>
          <w:rFonts w:ascii="Times New Roman" w:hAnsi="Times New Roman" w:cs="Times New Roman"/>
          <w:sz w:val="24"/>
          <w:szCs w:val="24"/>
          <w:lang w:val="pt-BR"/>
        </w:rPr>
        <w:t>pública</w:t>
      </w:r>
      <w:r w:rsidRPr="001045C1">
        <w:rPr>
          <w:rFonts w:ascii="Times New Roman" w:hAnsi="Times New Roman" w:cs="Times New Roman"/>
          <w:sz w:val="24"/>
          <w:szCs w:val="24"/>
          <w:lang w:val="pt-BR"/>
        </w:rPr>
        <w:t xml:space="preserve"> no âmbito da</w:t>
      </w:r>
      <w:r>
        <w:rPr>
          <w:rFonts w:ascii="Times New Roman" w:hAnsi="Times New Roman" w:cs="Times New Roman"/>
          <w:sz w:val="24"/>
          <w:szCs w:val="24"/>
          <w:lang w:val="pt-BR"/>
        </w:rPr>
        <w:t xml:space="preserve"> dependência química, bem como as</w:t>
      </w:r>
      <w:r w:rsidRPr="001045C1">
        <w:rPr>
          <w:rFonts w:ascii="Times New Roman" w:hAnsi="Times New Roman" w:cs="Times New Roman"/>
          <w:sz w:val="24"/>
          <w:szCs w:val="24"/>
          <w:lang w:val="pt-BR"/>
        </w:rPr>
        <w:t xml:space="preserve"> novas </w:t>
      </w:r>
      <w:r>
        <w:rPr>
          <w:rFonts w:ascii="Times New Roman" w:hAnsi="Times New Roman" w:cs="Times New Roman"/>
          <w:sz w:val="24"/>
          <w:szCs w:val="24"/>
          <w:lang w:val="pt-BR"/>
        </w:rPr>
        <w:t xml:space="preserve">complexidades que surgiram acerca do tratamento de usuários de substâncias psicoativas. </w:t>
      </w:r>
      <w:r w:rsidRPr="001045C1">
        <w:rPr>
          <w:rFonts w:ascii="Times New Roman" w:hAnsi="Times New Roman" w:cs="Times New Roman"/>
          <w:sz w:val="24"/>
          <w:szCs w:val="24"/>
          <w:lang w:val="pt-BR"/>
        </w:rPr>
        <w:t xml:space="preserve">O </w:t>
      </w:r>
      <w:r>
        <w:rPr>
          <w:rFonts w:ascii="Times New Roman" w:hAnsi="Times New Roman" w:cs="Times New Roman"/>
          <w:sz w:val="24"/>
          <w:szCs w:val="24"/>
          <w:lang w:val="pt-BR"/>
        </w:rPr>
        <w:t xml:space="preserve">nosso </w:t>
      </w:r>
      <w:r w:rsidRPr="001045C1">
        <w:rPr>
          <w:rFonts w:ascii="Times New Roman" w:hAnsi="Times New Roman" w:cs="Times New Roman"/>
          <w:sz w:val="24"/>
          <w:szCs w:val="24"/>
          <w:lang w:val="pt-BR"/>
        </w:rPr>
        <w:t xml:space="preserve">grande desafio é acompanhar as mudanças que acontecem neste cenário, de forma a proporcionar um atendimento cada vez mais humano e ético as pessoas que nos procuram, respeitando os direitos individuais e </w:t>
      </w:r>
      <w:r>
        <w:rPr>
          <w:rFonts w:ascii="Times New Roman" w:hAnsi="Times New Roman" w:cs="Times New Roman"/>
          <w:sz w:val="24"/>
          <w:szCs w:val="24"/>
          <w:lang w:val="pt-BR"/>
        </w:rPr>
        <w:t>coletivos</w:t>
      </w:r>
      <w:r w:rsidRPr="001045C1">
        <w:rPr>
          <w:rFonts w:ascii="Times New Roman" w:hAnsi="Times New Roman" w:cs="Times New Roman"/>
          <w:sz w:val="24"/>
          <w:szCs w:val="24"/>
          <w:lang w:val="pt-BR"/>
        </w:rPr>
        <w:t xml:space="preserve"> de cada uma destas pessoas.</w:t>
      </w:r>
      <w:r>
        <w:rPr>
          <w:rFonts w:ascii="Times New Roman" w:hAnsi="Times New Roman" w:cs="Times New Roman"/>
          <w:sz w:val="24"/>
          <w:szCs w:val="24"/>
          <w:lang w:val="pt-BR"/>
        </w:rPr>
        <w:t xml:space="preserve"> </w:t>
      </w:r>
    </w:p>
    <w:p w14:paraId="1E758C63" w14:textId="77777777"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Entende-se</w:t>
      </w:r>
      <w:r w:rsidRPr="001045C1">
        <w:rPr>
          <w:rFonts w:ascii="Times New Roman" w:hAnsi="Times New Roman" w:cs="Times New Roman"/>
          <w:sz w:val="24"/>
          <w:szCs w:val="24"/>
          <w:lang w:val="pt-BR"/>
        </w:rPr>
        <w:t xml:space="preserve"> que </w:t>
      </w:r>
      <w:r w:rsidRPr="00B65801">
        <w:rPr>
          <w:rFonts w:ascii="Times New Roman" w:hAnsi="Times New Roman" w:cs="Times New Roman"/>
          <w:sz w:val="24"/>
          <w:szCs w:val="24"/>
          <w:lang w:val="pt-BR"/>
        </w:rPr>
        <w:t>o processo de recuperação e reinserção social dos indivíduos atendidos</w:t>
      </w:r>
      <w:r>
        <w:rPr>
          <w:rFonts w:ascii="Times New Roman" w:hAnsi="Times New Roman" w:cs="Times New Roman"/>
          <w:sz w:val="24"/>
          <w:szCs w:val="24"/>
          <w:lang w:val="pt-BR"/>
        </w:rPr>
        <w:t xml:space="preserve"> requer não somente a interrupção do uso de</w:t>
      </w:r>
      <w:r w:rsidRPr="001045C1">
        <w:rPr>
          <w:rFonts w:ascii="Times New Roman" w:hAnsi="Times New Roman" w:cs="Times New Roman"/>
          <w:sz w:val="24"/>
          <w:szCs w:val="24"/>
          <w:lang w:val="pt-BR"/>
        </w:rPr>
        <w:t xml:space="preserve"> substância</w:t>
      </w:r>
      <w:r>
        <w:rPr>
          <w:rFonts w:ascii="Times New Roman" w:hAnsi="Times New Roman" w:cs="Times New Roman"/>
          <w:sz w:val="24"/>
          <w:szCs w:val="24"/>
          <w:lang w:val="pt-BR"/>
        </w:rPr>
        <w:t xml:space="preserve">s psicoativas, mas também a criação de mecanismos que subsidiem </w:t>
      </w:r>
      <w:r w:rsidRPr="00043DA5">
        <w:rPr>
          <w:rFonts w:ascii="Times New Roman" w:hAnsi="Times New Roman" w:cs="Times New Roman"/>
          <w:sz w:val="24"/>
          <w:szCs w:val="24"/>
          <w:lang w:val="pt-BR"/>
        </w:rPr>
        <w:t>o processo de reorganização biopsicossocial em um espaço adequado e de referência</w:t>
      </w:r>
      <w:r>
        <w:rPr>
          <w:rFonts w:ascii="Times New Roman" w:hAnsi="Times New Roman" w:cs="Times New Roman"/>
          <w:sz w:val="24"/>
          <w:szCs w:val="24"/>
          <w:lang w:val="pt-BR"/>
        </w:rPr>
        <w:t>, a fim de possibilitar a</w:t>
      </w:r>
      <w:r w:rsidRPr="001045C1">
        <w:rPr>
          <w:rFonts w:ascii="Times New Roman" w:hAnsi="Times New Roman" w:cs="Times New Roman"/>
          <w:sz w:val="24"/>
          <w:szCs w:val="24"/>
          <w:lang w:val="pt-BR"/>
        </w:rPr>
        <w:t xml:space="preserve"> completa e profunda transformação pessoal</w:t>
      </w:r>
      <w:r>
        <w:rPr>
          <w:rFonts w:ascii="Times New Roman" w:hAnsi="Times New Roman" w:cs="Times New Roman"/>
          <w:sz w:val="24"/>
          <w:szCs w:val="24"/>
          <w:lang w:val="pt-BR"/>
        </w:rPr>
        <w:t xml:space="preserve">. </w:t>
      </w:r>
      <w:r w:rsidRPr="001045C1">
        <w:rPr>
          <w:rFonts w:ascii="Times New Roman" w:hAnsi="Times New Roman" w:cs="Times New Roman"/>
          <w:sz w:val="24"/>
          <w:szCs w:val="24"/>
          <w:lang w:val="pt-BR"/>
        </w:rPr>
        <w:t xml:space="preserve"> Para isto</w:t>
      </w:r>
      <w:r>
        <w:rPr>
          <w:rFonts w:ascii="Times New Roman" w:hAnsi="Times New Roman" w:cs="Times New Roman"/>
          <w:sz w:val="24"/>
          <w:szCs w:val="24"/>
          <w:lang w:val="pt-BR"/>
        </w:rPr>
        <w:t>,</w:t>
      </w:r>
      <w:r w:rsidRPr="001045C1">
        <w:rPr>
          <w:rFonts w:ascii="Times New Roman" w:hAnsi="Times New Roman" w:cs="Times New Roman"/>
          <w:sz w:val="24"/>
          <w:szCs w:val="24"/>
          <w:lang w:val="pt-BR"/>
        </w:rPr>
        <w:t xml:space="preserve"> </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 xml:space="preserve"> instituição</w:t>
      </w:r>
      <w:r>
        <w:rPr>
          <w:rFonts w:ascii="Times New Roman" w:hAnsi="Times New Roman" w:cs="Times New Roman"/>
          <w:sz w:val="24"/>
          <w:szCs w:val="24"/>
          <w:lang w:val="pt-BR"/>
        </w:rPr>
        <w:t xml:space="preserve"> desenvolve</w:t>
      </w:r>
      <w:r w:rsidRPr="001045C1">
        <w:rPr>
          <w:rFonts w:ascii="Times New Roman" w:hAnsi="Times New Roman" w:cs="Times New Roman"/>
          <w:sz w:val="24"/>
          <w:szCs w:val="24"/>
          <w:lang w:val="pt-BR"/>
        </w:rPr>
        <w:t xml:space="preserve"> um trabalho </w:t>
      </w:r>
      <w:r>
        <w:rPr>
          <w:rFonts w:ascii="Times New Roman" w:hAnsi="Times New Roman" w:cs="Times New Roman"/>
          <w:sz w:val="24"/>
          <w:szCs w:val="24"/>
          <w:lang w:val="pt-BR"/>
        </w:rPr>
        <w:t>que envolve:</w:t>
      </w:r>
      <w:r w:rsidRPr="001045C1">
        <w:rPr>
          <w:rFonts w:ascii="Times New Roman" w:hAnsi="Times New Roman" w:cs="Times New Roman"/>
          <w:sz w:val="24"/>
          <w:szCs w:val="24"/>
          <w:lang w:val="pt-BR"/>
        </w:rPr>
        <w:t xml:space="preserve"> mudança de hábitos cotidianos de vida, horários</w:t>
      </w:r>
      <w:r>
        <w:rPr>
          <w:rFonts w:ascii="Times New Roman" w:hAnsi="Times New Roman" w:cs="Times New Roman"/>
          <w:sz w:val="24"/>
          <w:szCs w:val="24"/>
          <w:lang w:val="pt-BR"/>
        </w:rPr>
        <w:t xml:space="preserve"> e </w:t>
      </w:r>
      <w:r w:rsidRPr="001045C1">
        <w:rPr>
          <w:rFonts w:ascii="Times New Roman" w:hAnsi="Times New Roman" w:cs="Times New Roman"/>
          <w:sz w:val="24"/>
          <w:szCs w:val="24"/>
          <w:lang w:val="pt-BR"/>
        </w:rPr>
        <w:t>regras</w:t>
      </w:r>
      <w:r>
        <w:rPr>
          <w:rFonts w:ascii="Times New Roman" w:hAnsi="Times New Roman" w:cs="Times New Roman"/>
          <w:sz w:val="24"/>
          <w:szCs w:val="24"/>
          <w:lang w:val="pt-BR"/>
        </w:rPr>
        <w:t xml:space="preserve">; estímulo ao </w:t>
      </w:r>
      <w:r w:rsidRPr="001045C1">
        <w:rPr>
          <w:rFonts w:ascii="Times New Roman" w:hAnsi="Times New Roman" w:cs="Times New Roman"/>
          <w:sz w:val="24"/>
          <w:szCs w:val="24"/>
          <w:lang w:val="pt-BR"/>
        </w:rPr>
        <w:t xml:space="preserve">aspecto </w:t>
      </w:r>
      <w:proofErr w:type="spellStart"/>
      <w:r w:rsidRPr="001045C1">
        <w:rPr>
          <w:rFonts w:ascii="Times New Roman" w:hAnsi="Times New Roman" w:cs="Times New Roman"/>
          <w:sz w:val="24"/>
          <w:szCs w:val="24"/>
          <w:lang w:val="pt-BR"/>
        </w:rPr>
        <w:t>laborativo</w:t>
      </w:r>
      <w:proofErr w:type="spellEnd"/>
      <w:r w:rsidRPr="001045C1">
        <w:rPr>
          <w:rFonts w:ascii="Times New Roman" w:hAnsi="Times New Roman" w:cs="Times New Roman"/>
          <w:sz w:val="24"/>
          <w:szCs w:val="24"/>
          <w:lang w:val="pt-BR"/>
        </w:rPr>
        <w:t xml:space="preserve"> do indivíduo; </w:t>
      </w:r>
      <w:r>
        <w:rPr>
          <w:rFonts w:ascii="Times New Roman" w:hAnsi="Times New Roman" w:cs="Times New Roman"/>
          <w:sz w:val="24"/>
          <w:szCs w:val="24"/>
          <w:lang w:val="pt-BR"/>
        </w:rPr>
        <w:t>estímulo ao</w:t>
      </w:r>
      <w:r w:rsidRPr="001045C1">
        <w:rPr>
          <w:rFonts w:ascii="Times New Roman" w:hAnsi="Times New Roman" w:cs="Times New Roman"/>
          <w:sz w:val="24"/>
          <w:szCs w:val="24"/>
          <w:lang w:val="pt-BR"/>
        </w:rPr>
        <w:t xml:space="preserve"> lado espiritual; </w:t>
      </w:r>
      <w:r>
        <w:rPr>
          <w:rFonts w:ascii="Times New Roman" w:hAnsi="Times New Roman" w:cs="Times New Roman"/>
          <w:sz w:val="24"/>
          <w:szCs w:val="24"/>
          <w:lang w:val="pt-BR"/>
        </w:rPr>
        <w:t xml:space="preserve">atendimento </w:t>
      </w:r>
      <w:r w:rsidRPr="001045C1">
        <w:rPr>
          <w:rFonts w:ascii="Times New Roman" w:hAnsi="Times New Roman" w:cs="Times New Roman"/>
          <w:sz w:val="24"/>
          <w:szCs w:val="24"/>
          <w:lang w:val="pt-BR"/>
        </w:rPr>
        <w:t xml:space="preserve">psicológico; </w:t>
      </w:r>
      <w:r>
        <w:rPr>
          <w:rFonts w:ascii="Times New Roman" w:hAnsi="Times New Roman" w:cs="Times New Roman"/>
          <w:sz w:val="24"/>
          <w:szCs w:val="24"/>
          <w:lang w:val="pt-BR"/>
        </w:rPr>
        <w:t>atendimento social</w:t>
      </w:r>
      <w:r w:rsidRPr="001045C1">
        <w:rPr>
          <w:rFonts w:ascii="Times New Roman" w:hAnsi="Times New Roman" w:cs="Times New Roman"/>
          <w:sz w:val="24"/>
          <w:szCs w:val="24"/>
          <w:lang w:val="pt-BR"/>
        </w:rPr>
        <w:t xml:space="preserve"> para os </w:t>
      </w:r>
      <w:r>
        <w:rPr>
          <w:rFonts w:ascii="Times New Roman" w:hAnsi="Times New Roman" w:cs="Times New Roman"/>
          <w:sz w:val="24"/>
          <w:szCs w:val="24"/>
          <w:lang w:val="pt-BR"/>
        </w:rPr>
        <w:t>acolhidos e seus familiares</w:t>
      </w:r>
      <w:r w:rsidRPr="001045C1">
        <w:rPr>
          <w:rFonts w:ascii="Times New Roman" w:hAnsi="Times New Roman" w:cs="Times New Roman"/>
          <w:sz w:val="24"/>
          <w:szCs w:val="24"/>
          <w:lang w:val="pt-BR"/>
        </w:rPr>
        <w:t xml:space="preserve">; e por fim, a reinserção social </w:t>
      </w:r>
      <w:r>
        <w:rPr>
          <w:rFonts w:ascii="Times New Roman" w:hAnsi="Times New Roman" w:cs="Times New Roman"/>
          <w:sz w:val="24"/>
          <w:szCs w:val="24"/>
          <w:lang w:val="pt-BR"/>
        </w:rPr>
        <w:t xml:space="preserve">e familiar </w:t>
      </w:r>
      <w:r w:rsidRPr="001045C1">
        <w:rPr>
          <w:rFonts w:ascii="Times New Roman" w:hAnsi="Times New Roman" w:cs="Times New Roman"/>
          <w:sz w:val="24"/>
          <w:szCs w:val="24"/>
          <w:lang w:val="pt-BR"/>
        </w:rPr>
        <w:t>de cada indivíduo.</w:t>
      </w:r>
    </w:p>
    <w:p w14:paraId="1E977BEC" w14:textId="77777777" w:rsidR="00C43154" w:rsidRDefault="00C43154" w:rsidP="00C43154">
      <w:pPr>
        <w:pStyle w:val="Corpodetexto"/>
        <w:tabs>
          <w:tab w:val="left" w:pos="426"/>
        </w:tabs>
        <w:spacing w:line="360" w:lineRule="auto"/>
        <w:jc w:val="both"/>
        <w:rPr>
          <w:rFonts w:ascii="Times New Roman" w:hAnsi="Times New Roman" w:cs="Times New Roman"/>
          <w:sz w:val="24"/>
          <w:szCs w:val="24"/>
          <w:lang w:val="pt-BR"/>
        </w:rPr>
      </w:pPr>
      <w:r w:rsidRPr="001045C1">
        <w:rPr>
          <w:rFonts w:ascii="Times New Roman" w:hAnsi="Times New Roman" w:cs="Times New Roman"/>
          <w:sz w:val="24"/>
          <w:szCs w:val="24"/>
          <w:lang w:val="pt-BR"/>
        </w:rPr>
        <w:t>Para que isto seja possível, nosso quadro de funcionários possui pessoas formadas</w:t>
      </w:r>
      <w:r>
        <w:rPr>
          <w:rFonts w:ascii="Times New Roman" w:hAnsi="Times New Roman" w:cs="Times New Roman"/>
          <w:sz w:val="24"/>
          <w:szCs w:val="24"/>
          <w:lang w:val="pt-BR"/>
        </w:rPr>
        <w:t xml:space="preserve"> com nível superior</w:t>
      </w:r>
      <w:r w:rsidRPr="001045C1">
        <w:rPr>
          <w:rFonts w:ascii="Times New Roman" w:hAnsi="Times New Roman" w:cs="Times New Roman"/>
          <w:sz w:val="24"/>
          <w:szCs w:val="24"/>
          <w:lang w:val="pt-BR"/>
        </w:rPr>
        <w:t xml:space="preserve"> na</w:t>
      </w:r>
      <w:r>
        <w:rPr>
          <w:rFonts w:ascii="Times New Roman" w:hAnsi="Times New Roman" w:cs="Times New Roman"/>
          <w:sz w:val="24"/>
          <w:szCs w:val="24"/>
          <w:lang w:val="pt-BR"/>
        </w:rPr>
        <w:t>s</w:t>
      </w:r>
      <w:r w:rsidRPr="001045C1">
        <w:rPr>
          <w:rFonts w:ascii="Times New Roman" w:hAnsi="Times New Roman" w:cs="Times New Roman"/>
          <w:sz w:val="24"/>
          <w:szCs w:val="24"/>
          <w:lang w:val="pt-BR"/>
        </w:rPr>
        <w:t xml:space="preserve"> área</w:t>
      </w:r>
      <w:r>
        <w:rPr>
          <w:rFonts w:ascii="Times New Roman" w:hAnsi="Times New Roman" w:cs="Times New Roman"/>
          <w:sz w:val="24"/>
          <w:szCs w:val="24"/>
          <w:lang w:val="pt-BR"/>
        </w:rPr>
        <w:t>s da</w:t>
      </w:r>
      <w:r w:rsidRPr="001045C1">
        <w:rPr>
          <w:rFonts w:ascii="Times New Roman" w:hAnsi="Times New Roman" w:cs="Times New Roman"/>
          <w:sz w:val="24"/>
          <w:szCs w:val="24"/>
          <w:lang w:val="pt-BR"/>
        </w:rPr>
        <w:t xml:space="preserve"> Filosofia, Psicologia, Nutrição, e do Serviço Social. Temos também acordos de parceria formados com duas faculdades da cidade de Tupã, onde disponibilizamos estágio da área de </w:t>
      </w:r>
      <w:r>
        <w:rPr>
          <w:rFonts w:ascii="Times New Roman" w:hAnsi="Times New Roman" w:cs="Times New Roman"/>
          <w:sz w:val="24"/>
          <w:szCs w:val="24"/>
          <w:lang w:val="pt-BR"/>
        </w:rPr>
        <w:t>P</w:t>
      </w:r>
      <w:r w:rsidRPr="001045C1">
        <w:rPr>
          <w:rFonts w:ascii="Times New Roman" w:hAnsi="Times New Roman" w:cs="Times New Roman"/>
          <w:sz w:val="24"/>
          <w:szCs w:val="24"/>
          <w:lang w:val="pt-BR"/>
        </w:rPr>
        <w:t>sicologia, Nutrição e Educação Física. Temos também como membros do corpo de funcionários, diretoria e voluntários, pessoas que fazem parte do grupo dos Irmãos Samaritanos, que é uma ordem religiosa voltada única e exclusivamente para o trabalho com as pessoas precisam de algum tipo de ajuda e que se encontram em alguma espécie de mazela e exclusão. Tudo isto faz com que estejamos sempre atentos e ligados com as novas exigências e acontecimentos do campo em que atuamos</w:t>
      </w:r>
      <w:r>
        <w:rPr>
          <w:rFonts w:ascii="Times New Roman" w:hAnsi="Times New Roman" w:cs="Times New Roman"/>
          <w:sz w:val="24"/>
          <w:szCs w:val="24"/>
          <w:lang w:val="pt-BR"/>
        </w:rPr>
        <w:t>.</w:t>
      </w:r>
    </w:p>
    <w:p w14:paraId="28B9B915" w14:textId="77777777" w:rsidR="00925423" w:rsidRDefault="00925423" w:rsidP="00422EBA">
      <w:pPr>
        <w:pStyle w:val="Corpodetexto"/>
        <w:ind w:left="360"/>
        <w:jc w:val="both"/>
        <w:rPr>
          <w:rFonts w:ascii="Times New Roman" w:hAnsi="Times New Roman" w:cs="Times New Roman"/>
          <w:sz w:val="24"/>
          <w:szCs w:val="24"/>
          <w:lang w:val="pt-BR"/>
        </w:rPr>
      </w:pPr>
    </w:p>
    <w:p w14:paraId="2739C056" w14:textId="618A7EAB" w:rsidR="00380D33" w:rsidRDefault="00380D33" w:rsidP="00422EBA">
      <w:pPr>
        <w:pStyle w:val="Corpodetexto"/>
        <w:ind w:left="360"/>
        <w:jc w:val="both"/>
        <w:rPr>
          <w:rFonts w:ascii="Times New Roman" w:hAnsi="Times New Roman" w:cs="Times New Roman"/>
          <w:sz w:val="24"/>
          <w:szCs w:val="24"/>
          <w:lang w:val="pt-BR"/>
        </w:rPr>
      </w:pPr>
    </w:p>
    <w:p w14:paraId="192A5132" w14:textId="77777777" w:rsidR="00380D33" w:rsidRPr="00CF03E8" w:rsidRDefault="00380D33" w:rsidP="00422EBA">
      <w:pPr>
        <w:pStyle w:val="Corpodetexto"/>
        <w:ind w:left="360"/>
        <w:jc w:val="both"/>
        <w:rPr>
          <w:rFonts w:ascii="Times New Roman" w:hAnsi="Times New Roman" w:cs="Times New Roman"/>
          <w:sz w:val="24"/>
          <w:szCs w:val="24"/>
          <w:lang w:val="pt-BR"/>
        </w:rPr>
      </w:pPr>
    </w:p>
    <w:p w14:paraId="7B8D1AD9" w14:textId="77777777" w:rsidR="006F572C" w:rsidRPr="00CF03E8" w:rsidRDefault="006F572C" w:rsidP="00EB14B8">
      <w:pPr>
        <w:pStyle w:val="Corpodetexto"/>
        <w:ind w:left="360"/>
        <w:jc w:val="both"/>
        <w:rPr>
          <w:rFonts w:ascii="Times New Roman" w:hAnsi="Times New Roman" w:cs="Times New Roman"/>
          <w:sz w:val="24"/>
          <w:szCs w:val="24"/>
          <w:lang w:val="pt-BR"/>
        </w:rPr>
      </w:pPr>
    </w:p>
    <w:p w14:paraId="0A4E4EA9" w14:textId="579A17A5" w:rsidR="00C90045" w:rsidRPr="00C90045" w:rsidRDefault="00C90045" w:rsidP="00C90045">
      <w:pPr>
        <w:pStyle w:val="Corpodetexto"/>
        <w:ind w:left="360"/>
        <w:jc w:val="both"/>
        <w:outlineLvl w:val="1"/>
        <w:rPr>
          <w:rFonts w:ascii="Times New Roman" w:hAnsi="Times New Roman" w:cs="Times New Roman"/>
          <w:color w:val="FF0000"/>
          <w:sz w:val="24"/>
          <w:szCs w:val="24"/>
          <w:lang w:val="pt-BR"/>
        </w:rPr>
        <w:sectPr w:rsidR="00C90045" w:rsidRPr="00C90045" w:rsidSect="00925423">
          <w:headerReference w:type="default" r:id="rId10"/>
          <w:footerReference w:type="default" r:id="rId11"/>
          <w:type w:val="continuous"/>
          <w:pgSz w:w="11906" w:h="16838"/>
          <w:pgMar w:top="1701" w:right="1134" w:bottom="1134" w:left="1701" w:header="709" w:footer="708" w:gutter="0"/>
          <w:cols w:space="708"/>
          <w:docGrid w:linePitch="360"/>
        </w:sectPr>
      </w:pPr>
    </w:p>
    <w:p w14:paraId="72610381" w14:textId="77777777" w:rsidR="00C90045" w:rsidRPr="002A2C34" w:rsidRDefault="00C90045" w:rsidP="00C90045">
      <w:pPr>
        <w:pStyle w:val="Corpodetexto"/>
        <w:numPr>
          <w:ilvl w:val="1"/>
          <w:numId w:val="2"/>
        </w:numPr>
        <w:jc w:val="both"/>
        <w:outlineLvl w:val="1"/>
        <w:rPr>
          <w:rFonts w:ascii="Times New Roman" w:hAnsi="Times New Roman" w:cs="Times New Roman"/>
          <w:color w:val="FF0000"/>
          <w:sz w:val="24"/>
          <w:szCs w:val="24"/>
          <w:lang w:val="pt-BR"/>
        </w:rPr>
      </w:pPr>
      <w:bookmarkStart w:id="6" w:name="_Toc535914289"/>
      <w:r w:rsidRPr="00C10007">
        <w:rPr>
          <w:rFonts w:ascii="Times New Roman" w:hAnsi="Times New Roman" w:cs="Times New Roman"/>
          <w:b/>
          <w:sz w:val="24"/>
          <w:szCs w:val="24"/>
          <w:lang w:val="pt-BR"/>
        </w:rPr>
        <w:lastRenderedPageBreak/>
        <w:t>Mapeamento da rede de serviços utilizada</w:t>
      </w:r>
      <w:r>
        <w:rPr>
          <w:rFonts w:ascii="Times New Roman" w:hAnsi="Times New Roman" w:cs="Times New Roman"/>
          <w:b/>
          <w:sz w:val="24"/>
          <w:szCs w:val="24"/>
          <w:lang w:val="pt-BR"/>
        </w:rPr>
        <w:t xml:space="preserve"> em 2018</w:t>
      </w:r>
      <w:bookmarkEnd w:id="6"/>
    </w:p>
    <w:p w14:paraId="51601200" w14:textId="19FFEDB1" w:rsidR="002A2C34" w:rsidRPr="00C10007" w:rsidRDefault="002A2C34" w:rsidP="00901AB6">
      <w:pPr>
        <w:pStyle w:val="Corpodetexto"/>
        <w:ind w:left="360"/>
        <w:jc w:val="both"/>
        <w:rPr>
          <w:rFonts w:ascii="Times New Roman" w:hAnsi="Times New Roman" w:cs="Times New Roman"/>
          <w:color w:val="FF0000"/>
          <w:sz w:val="24"/>
          <w:szCs w:val="24"/>
          <w:lang w:val="pt-BR"/>
        </w:rPr>
      </w:pPr>
    </w:p>
    <w:tbl>
      <w:tblPr>
        <w:tblStyle w:val="Tabelacomgrade"/>
        <w:tblW w:w="15352" w:type="dxa"/>
        <w:tblInd w:w="-380" w:type="dxa"/>
        <w:tblLook w:val="04A0" w:firstRow="1" w:lastRow="0" w:firstColumn="1" w:lastColumn="0" w:noHBand="0" w:noVBand="1"/>
      </w:tblPr>
      <w:tblGrid>
        <w:gridCol w:w="3355"/>
        <w:gridCol w:w="2384"/>
        <w:gridCol w:w="1656"/>
        <w:gridCol w:w="3443"/>
        <w:gridCol w:w="4514"/>
      </w:tblGrid>
      <w:tr w:rsidR="008A3C2A" w:rsidRPr="00CF03E8" w14:paraId="7C91EF08" w14:textId="77777777" w:rsidTr="00734498">
        <w:tc>
          <w:tcPr>
            <w:tcW w:w="3355" w:type="dxa"/>
            <w:shd w:val="clear" w:color="auto" w:fill="D0CECE" w:themeFill="background2" w:themeFillShade="E6"/>
            <w:vAlign w:val="center"/>
          </w:tcPr>
          <w:p w14:paraId="0E68D0BD"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r w:rsidRPr="00CF03E8">
              <w:rPr>
                <w:rFonts w:ascii="Times New Roman" w:hAnsi="Times New Roman" w:cs="Times New Roman"/>
                <w:b/>
                <w:sz w:val="24"/>
                <w:szCs w:val="24"/>
                <w:lang w:val="pt-BR"/>
              </w:rPr>
              <w:t>Nome</w:t>
            </w:r>
          </w:p>
        </w:tc>
        <w:tc>
          <w:tcPr>
            <w:tcW w:w="2384" w:type="dxa"/>
            <w:shd w:val="clear" w:color="auto" w:fill="D0CECE" w:themeFill="background2" w:themeFillShade="E6"/>
            <w:vAlign w:val="center"/>
          </w:tcPr>
          <w:p w14:paraId="661CA725"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bookmarkStart w:id="7" w:name="_Hlk495414756"/>
            <w:r w:rsidRPr="00CF03E8">
              <w:rPr>
                <w:rFonts w:ascii="Times New Roman" w:hAnsi="Times New Roman" w:cs="Times New Roman"/>
                <w:b/>
                <w:sz w:val="24"/>
                <w:szCs w:val="24"/>
                <w:lang w:val="pt-BR"/>
              </w:rPr>
              <w:t>Referência na organização</w:t>
            </w:r>
            <w:bookmarkEnd w:id="7"/>
          </w:p>
        </w:tc>
        <w:tc>
          <w:tcPr>
            <w:tcW w:w="1656" w:type="dxa"/>
            <w:shd w:val="clear" w:color="auto" w:fill="D0CECE" w:themeFill="background2" w:themeFillShade="E6"/>
            <w:vAlign w:val="center"/>
          </w:tcPr>
          <w:p w14:paraId="74451107"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bookmarkStart w:id="8" w:name="_Hlk495414768"/>
            <w:r w:rsidRPr="00CF03E8">
              <w:rPr>
                <w:rFonts w:ascii="Times New Roman" w:hAnsi="Times New Roman" w:cs="Times New Roman"/>
                <w:b/>
                <w:sz w:val="24"/>
                <w:szCs w:val="24"/>
                <w:lang w:val="pt-BR"/>
              </w:rPr>
              <w:t>Telefone</w:t>
            </w:r>
            <w:bookmarkEnd w:id="8"/>
          </w:p>
        </w:tc>
        <w:tc>
          <w:tcPr>
            <w:tcW w:w="3443" w:type="dxa"/>
            <w:shd w:val="clear" w:color="auto" w:fill="D0CECE" w:themeFill="background2" w:themeFillShade="E6"/>
            <w:vAlign w:val="center"/>
          </w:tcPr>
          <w:p w14:paraId="18AB2A8A"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bookmarkStart w:id="9" w:name="_Hlk495414789"/>
            <w:r w:rsidRPr="00CF03E8">
              <w:rPr>
                <w:rFonts w:ascii="Times New Roman" w:hAnsi="Times New Roman" w:cs="Times New Roman"/>
                <w:b/>
                <w:sz w:val="24"/>
                <w:szCs w:val="24"/>
                <w:lang w:val="pt-BR"/>
              </w:rPr>
              <w:t>E-mail</w:t>
            </w:r>
            <w:bookmarkEnd w:id="9"/>
          </w:p>
        </w:tc>
        <w:tc>
          <w:tcPr>
            <w:tcW w:w="4514" w:type="dxa"/>
            <w:shd w:val="clear" w:color="auto" w:fill="D0CECE" w:themeFill="background2" w:themeFillShade="E6"/>
            <w:vAlign w:val="center"/>
          </w:tcPr>
          <w:p w14:paraId="798BA04F" w14:textId="77777777" w:rsidR="008A3C2A" w:rsidRPr="00CF03E8" w:rsidRDefault="008A3C2A" w:rsidP="00734498">
            <w:pPr>
              <w:pStyle w:val="Corpodetexto"/>
              <w:tabs>
                <w:tab w:val="left" w:pos="426"/>
              </w:tabs>
              <w:jc w:val="center"/>
              <w:rPr>
                <w:rFonts w:ascii="Times New Roman" w:hAnsi="Times New Roman" w:cs="Times New Roman"/>
                <w:b/>
                <w:sz w:val="24"/>
                <w:szCs w:val="24"/>
                <w:lang w:val="pt-BR"/>
              </w:rPr>
            </w:pPr>
            <w:bookmarkStart w:id="10" w:name="_Hlk495414804"/>
            <w:r>
              <w:rPr>
                <w:rFonts w:ascii="Times New Roman" w:hAnsi="Times New Roman" w:cs="Times New Roman"/>
                <w:b/>
                <w:sz w:val="24"/>
                <w:szCs w:val="24"/>
                <w:lang w:val="pt-BR"/>
              </w:rPr>
              <w:t>Ações d</w:t>
            </w:r>
            <w:r w:rsidRPr="00CF03E8">
              <w:rPr>
                <w:rFonts w:ascii="Times New Roman" w:hAnsi="Times New Roman" w:cs="Times New Roman"/>
                <w:b/>
                <w:sz w:val="24"/>
                <w:szCs w:val="24"/>
                <w:lang w:val="pt-BR"/>
              </w:rPr>
              <w:t>esenvolvidas</w:t>
            </w:r>
            <w:bookmarkEnd w:id="10"/>
          </w:p>
        </w:tc>
      </w:tr>
      <w:tr w:rsidR="008A3C2A" w:rsidRPr="004266CF" w14:paraId="04BC8DA6" w14:textId="77777777" w:rsidTr="00734498">
        <w:tc>
          <w:tcPr>
            <w:tcW w:w="3355" w:type="dxa"/>
            <w:vAlign w:val="center"/>
          </w:tcPr>
          <w:p w14:paraId="058BFB53"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Rede Protetiva de Tupã</w:t>
            </w:r>
          </w:p>
        </w:tc>
        <w:tc>
          <w:tcPr>
            <w:tcW w:w="2384" w:type="dxa"/>
            <w:vAlign w:val="center"/>
          </w:tcPr>
          <w:p w14:paraId="6635448A"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Valdir</w:t>
            </w:r>
          </w:p>
        </w:tc>
        <w:tc>
          <w:tcPr>
            <w:tcW w:w="1656" w:type="dxa"/>
            <w:vAlign w:val="center"/>
          </w:tcPr>
          <w:p w14:paraId="2493547A"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01434044163</w:t>
            </w:r>
          </w:p>
        </w:tc>
        <w:tc>
          <w:tcPr>
            <w:tcW w:w="3443" w:type="dxa"/>
            <w:vAlign w:val="center"/>
          </w:tcPr>
          <w:p w14:paraId="431C86D7"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vpberti@gmail.com</w:t>
            </w:r>
          </w:p>
        </w:tc>
        <w:tc>
          <w:tcPr>
            <w:tcW w:w="4514" w:type="dxa"/>
            <w:vAlign w:val="center"/>
          </w:tcPr>
          <w:p w14:paraId="386DBAA0"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Articular e buscar parcerias das instituições e lideranças comunitárias.</w:t>
            </w:r>
          </w:p>
          <w:p w14:paraId="649D61C4"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Buscar soluções compartilhadas para os problemas complexos de vulnerabilidade social.</w:t>
            </w:r>
          </w:p>
        </w:tc>
      </w:tr>
      <w:tr w:rsidR="008A3C2A" w:rsidRPr="004266CF" w14:paraId="4C62EFF9" w14:textId="77777777" w:rsidTr="00734498">
        <w:tc>
          <w:tcPr>
            <w:tcW w:w="3355" w:type="dxa"/>
            <w:vAlign w:val="center"/>
          </w:tcPr>
          <w:p w14:paraId="5092CCEE"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Pastoral da Sobriedade</w:t>
            </w:r>
          </w:p>
        </w:tc>
        <w:tc>
          <w:tcPr>
            <w:tcW w:w="2384" w:type="dxa"/>
            <w:vAlign w:val="center"/>
          </w:tcPr>
          <w:p w14:paraId="2ACCA612"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Rubens Moura Cardoso neto</w:t>
            </w:r>
          </w:p>
        </w:tc>
        <w:tc>
          <w:tcPr>
            <w:tcW w:w="1656" w:type="dxa"/>
            <w:vAlign w:val="center"/>
          </w:tcPr>
          <w:p w14:paraId="080BD1B1"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014998946498</w:t>
            </w:r>
          </w:p>
        </w:tc>
        <w:tc>
          <w:tcPr>
            <w:tcW w:w="3443" w:type="dxa"/>
            <w:vAlign w:val="center"/>
          </w:tcPr>
          <w:p w14:paraId="48781BE9"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rubenscardosoneto@hotmail.com</w:t>
            </w:r>
          </w:p>
        </w:tc>
        <w:tc>
          <w:tcPr>
            <w:tcW w:w="4514" w:type="dxa"/>
            <w:vAlign w:val="center"/>
          </w:tcPr>
          <w:p w14:paraId="42D3A4B8"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Participação semanal em grupos de mútua ajuda</w:t>
            </w:r>
          </w:p>
        </w:tc>
      </w:tr>
      <w:tr w:rsidR="008A3C2A" w:rsidRPr="004266CF" w14:paraId="29E3E6E5" w14:textId="77777777" w:rsidTr="00734498">
        <w:tc>
          <w:tcPr>
            <w:tcW w:w="3355" w:type="dxa"/>
            <w:vAlign w:val="center"/>
          </w:tcPr>
          <w:p w14:paraId="0A9D0817"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Grupo de NA</w:t>
            </w:r>
          </w:p>
        </w:tc>
        <w:tc>
          <w:tcPr>
            <w:tcW w:w="2384" w:type="dxa"/>
            <w:vAlign w:val="center"/>
          </w:tcPr>
          <w:p w14:paraId="454C0BA9"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Anônimo</w:t>
            </w:r>
          </w:p>
        </w:tc>
        <w:tc>
          <w:tcPr>
            <w:tcW w:w="1656" w:type="dxa"/>
            <w:vAlign w:val="center"/>
          </w:tcPr>
          <w:p w14:paraId="116819CE"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p>
        </w:tc>
        <w:tc>
          <w:tcPr>
            <w:tcW w:w="3443" w:type="dxa"/>
            <w:vAlign w:val="center"/>
          </w:tcPr>
          <w:p w14:paraId="61B2AB48"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1E61D2E2" w14:textId="77777777" w:rsidR="008A3C2A" w:rsidRPr="00BB5C5C"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Participação dos acolhidos em grupos externos</w:t>
            </w:r>
          </w:p>
        </w:tc>
      </w:tr>
      <w:tr w:rsidR="008A3C2A" w:rsidRPr="004266CF" w14:paraId="029D1107" w14:textId="77777777" w:rsidTr="00734498">
        <w:tc>
          <w:tcPr>
            <w:tcW w:w="3355" w:type="dxa"/>
            <w:vAlign w:val="center"/>
          </w:tcPr>
          <w:p w14:paraId="271D9AE9"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Paróquia São José</w:t>
            </w:r>
          </w:p>
        </w:tc>
        <w:tc>
          <w:tcPr>
            <w:tcW w:w="2384" w:type="dxa"/>
            <w:vAlign w:val="center"/>
          </w:tcPr>
          <w:p w14:paraId="35CCAD91"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Pe. Marcos</w:t>
            </w:r>
          </w:p>
        </w:tc>
        <w:tc>
          <w:tcPr>
            <w:tcW w:w="1656" w:type="dxa"/>
            <w:vAlign w:val="center"/>
          </w:tcPr>
          <w:p w14:paraId="082B741D"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01434914844</w:t>
            </w:r>
          </w:p>
        </w:tc>
        <w:tc>
          <w:tcPr>
            <w:tcW w:w="3443" w:type="dxa"/>
            <w:vAlign w:val="center"/>
          </w:tcPr>
          <w:p w14:paraId="06122740"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017863E6"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Participação dos acolhidos em missa externas</w:t>
            </w:r>
          </w:p>
        </w:tc>
      </w:tr>
      <w:tr w:rsidR="008A3C2A" w:rsidRPr="004266CF" w14:paraId="4A2694F5" w14:textId="77777777" w:rsidTr="00734498">
        <w:tc>
          <w:tcPr>
            <w:tcW w:w="3355" w:type="dxa"/>
            <w:vAlign w:val="center"/>
          </w:tcPr>
          <w:p w14:paraId="5EA2DBEF"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CRAS / Sul</w:t>
            </w:r>
          </w:p>
        </w:tc>
        <w:tc>
          <w:tcPr>
            <w:tcW w:w="2384" w:type="dxa"/>
            <w:vAlign w:val="center"/>
          </w:tcPr>
          <w:p w14:paraId="28DC537A"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Telma </w:t>
            </w:r>
            <w:proofErr w:type="spellStart"/>
            <w:r>
              <w:rPr>
                <w:rFonts w:ascii="Times New Roman" w:hAnsi="Times New Roman" w:cs="Times New Roman"/>
                <w:sz w:val="24"/>
                <w:szCs w:val="24"/>
                <w:lang w:val="pt-BR"/>
              </w:rPr>
              <w:t>Tulim</w:t>
            </w:r>
            <w:proofErr w:type="spellEnd"/>
          </w:p>
        </w:tc>
        <w:tc>
          <w:tcPr>
            <w:tcW w:w="1656" w:type="dxa"/>
            <w:vAlign w:val="center"/>
          </w:tcPr>
          <w:p w14:paraId="277B2CEA"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01434963290</w:t>
            </w:r>
          </w:p>
        </w:tc>
        <w:tc>
          <w:tcPr>
            <w:tcW w:w="3443" w:type="dxa"/>
            <w:vAlign w:val="center"/>
          </w:tcPr>
          <w:p w14:paraId="3B76CC53"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social@tupa.sp.gov.br</w:t>
            </w:r>
          </w:p>
        </w:tc>
        <w:tc>
          <w:tcPr>
            <w:tcW w:w="4514" w:type="dxa"/>
            <w:vAlign w:val="center"/>
          </w:tcPr>
          <w:p w14:paraId="57895249"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Referenciamento dos acolhidos e familiares e fortalecimento de vínculos</w:t>
            </w:r>
          </w:p>
        </w:tc>
      </w:tr>
      <w:tr w:rsidR="008A3C2A" w:rsidRPr="004266CF" w14:paraId="7E944676" w14:textId="77777777" w:rsidTr="00734498">
        <w:tc>
          <w:tcPr>
            <w:tcW w:w="3355" w:type="dxa"/>
            <w:vAlign w:val="center"/>
          </w:tcPr>
          <w:p w14:paraId="452D5E0F"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CRAS / Leste</w:t>
            </w:r>
          </w:p>
        </w:tc>
        <w:tc>
          <w:tcPr>
            <w:tcW w:w="2384" w:type="dxa"/>
            <w:vAlign w:val="center"/>
          </w:tcPr>
          <w:p w14:paraId="787E443B"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Telma </w:t>
            </w:r>
            <w:proofErr w:type="spellStart"/>
            <w:r>
              <w:rPr>
                <w:rFonts w:ascii="Times New Roman" w:hAnsi="Times New Roman" w:cs="Times New Roman"/>
                <w:sz w:val="24"/>
                <w:szCs w:val="24"/>
                <w:lang w:val="pt-BR"/>
              </w:rPr>
              <w:t>Tulim</w:t>
            </w:r>
            <w:proofErr w:type="spellEnd"/>
          </w:p>
        </w:tc>
        <w:tc>
          <w:tcPr>
            <w:tcW w:w="1656" w:type="dxa"/>
            <w:vAlign w:val="center"/>
          </w:tcPr>
          <w:p w14:paraId="1F0C8305"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01434913996</w:t>
            </w:r>
          </w:p>
        </w:tc>
        <w:tc>
          <w:tcPr>
            <w:tcW w:w="3443" w:type="dxa"/>
            <w:vAlign w:val="center"/>
          </w:tcPr>
          <w:p w14:paraId="3E0B2CC2"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social@tupa.sp.gov.br</w:t>
            </w:r>
          </w:p>
        </w:tc>
        <w:tc>
          <w:tcPr>
            <w:tcW w:w="4514" w:type="dxa"/>
            <w:vAlign w:val="center"/>
          </w:tcPr>
          <w:p w14:paraId="4DC0F56D"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Referenciamento dos acolhidos e familiares e fortalecimento de vínculos</w:t>
            </w:r>
          </w:p>
        </w:tc>
      </w:tr>
      <w:tr w:rsidR="008A3C2A" w:rsidRPr="004266CF" w14:paraId="530B4DFC" w14:textId="77777777" w:rsidTr="00734498">
        <w:tc>
          <w:tcPr>
            <w:tcW w:w="3355" w:type="dxa"/>
            <w:vAlign w:val="center"/>
          </w:tcPr>
          <w:p w14:paraId="19602457"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Fórum Comarca Tupã</w:t>
            </w:r>
          </w:p>
        </w:tc>
        <w:tc>
          <w:tcPr>
            <w:tcW w:w="2384" w:type="dxa"/>
            <w:vAlign w:val="center"/>
          </w:tcPr>
          <w:p w14:paraId="185EE0AB"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Dr. Emílio Gimenez</w:t>
            </w:r>
          </w:p>
          <w:p w14:paraId="0ADDC968"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Juiz de Direito</w:t>
            </w:r>
          </w:p>
        </w:tc>
        <w:tc>
          <w:tcPr>
            <w:tcW w:w="1656" w:type="dxa"/>
            <w:vAlign w:val="center"/>
          </w:tcPr>
          <w:p w14:paraId="7984409E"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01434968033</w:t>
            </w:r>
          </w:p>
        </w:tc>
        <w:tc>
          <w:tcPr>
            <w:tcW w:w="3443" w:type="dxa"/>
            <w:vAlign w:val="center"/>
          </w:tcPr>
          <w:p w14:paraId="61AFE32F"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33AB7098"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Resolução de problemas dos acolhidos relacionados ao campo jurídico</w:t>
            </w:r>
          </w:p>
        </w:tc>
      </w:tr>
      <w:tr w:rsidR="008A3C2A" w:rsidRPr="004266CF" w14:paraId="55FA28BD" w14:textId="77777777" w:rsidTr="00734498">
        <w:tc>
          <w:tcPr>
            <w:tcW w:w="3355" w:type="dxa"/>
            <w:vAlign w:val="center"/>
          </w:tcPr>
          <w:p w14:paraId="73BBA36C"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Secretaria Municipal de Cultura</w:t>
            </w:r>
          </w:p>
        </w:tc>
        <w:tc>
          <w:tcPr>
            <w:tcW w:w="2384" w:type="dxa"/>
            <w:vAlign w:val="center"/>
          </w:tcPr>
          <w:p w14:paraId="00794F23"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Renato </w:t>
            </w:r>
            <w:proofErr w:type="spellStart"/>
            <w:r>
              <w:rPr>
                <w:rFonts w:ascii="Times New Roman" w:hAnsi="Times New Roman" w:cs="Times New Roman"/>
                <w:sz w:val="24"/>
                <w:szCs w:val="24"/>
                <w:lang w:val="pt-BR"/>
              </w:rPr>
              <w:t>Gonzales</w:t>
            </w:r>
            <w:proofErr w:type="spellEnd"/>
          </w:p>
        </w:tc>
        <w:tc>
          <w:tcPr>
            <w:tcW w:w="1656" w:type="dxa"/>
            <w:vAlign w:val="center"/>
          </w:tcPr>
          <w:p w14:paraId="48DDB094"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01434913015</w:t>
            </w:r>
          </w:p>
        </w:tc>
        <w:tc>
          <w:tcPr>
            <w:tcW w:w="3443" w:type="dxa"/>
            <w:vAlign w:val="center"/>
          </w:tcPr>
          <w:p w14:paraId="7BCC06D0"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cultura@tupa.sp.gov.br</w:t>
            </w:r>
          </w:p>
        </w:tc>
        <w:tc>
          <w:tcPr>
            <w:tcW w:w="4514" w:type="dxa"/>
            <w:vAlign w:val="center"/>
          </w:tcPr>
          <w:p w14:paraId="5D2E5831"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Desenvolvimento de atividades culturais externas nos dispositivos do município</w:t>
            </w:r>
          </w:p>
        </w:tc>
      </w:tr>
      <w:tr w:rsidR="008A3C2A" w:rsidRPr="004266CF" w14:paraId="639DA79C" w14:textId="77777777" w:rsidTr="00734498">
        <w:tc>
          <w:tcPr>
            <w:tcW w:w="3355" w:type="dxa"/>
            <w:vAlign w:val="center"/>
          </w:tcPr>
          <w:p w14:paraId="78F9CBCC"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Ambulatório de Saúde Mental</w:t>
            </w:r>
          </w:p>
        </w:tc>
        <w:tc>
          <w:tcPr>
            <w:tcW w:w="2384" w:type="dxa"/>
            <w:vAlign w:val="center"/>
          </w:tcPr>
          <w:p w14:paraId="220C5BF4"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Bárbara</w:t>
            </w:r>
          </w:p>
        </w:tc>
        <w:tc>
          <w:tcPr>
            <w:tcW w:w="1656" w:type="dxa"/>
            <w:vAlign w:val="center"/>
          </w:tcPr>
          <w:p w14:paraId="4F306972"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01434416200</w:t>
            </w:r>
          </w:p>
        </w:tc>
        <w:tc>
          <w:tcPr>
            <w:tcW w:w="3443" w:type="dxa"/>
            <w:vAlign w:val="center"/>
          </w:tcPr>
          <w:p w14:paraId="0F4A1109"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277C38D9"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Dispositivo de encaminhamento para acolhimento na OSC. Acompanhamento e monitoramento de questões relacionadas à Saúde Mental.</w:t>
            </w:r>
          </w:p>
        </w:tc>
      </w:tr>
      <w:tr w:rsidR="008A3C2A" w:rsidRPr="004266CF" w14:paraId="5EB6C012" w14:textId="77777777" w:rsidTr="00734498">
        <w:tc>
          <w:tcPr>
            <w:tcW w:w="3355" w:type="dxa"/>
            <w:vAlign w:val="center"/>
          </w:tcPr>
          <w:p w14:paraId="3233F027"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CAPS II</w:t>
            </w:r>
          </w:p>
        </w:tc>
        <w:tc>
          <w:tcPr>
            <w:tcW w:w="2384" w:type="dxa"/>
            <w:vAlign w:val="center"/>
          </w:tcPr>
          <w:p w14:paraId="0D90D1E7"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Fernando Januário</w:t>
            </w:r>
          </w:p>
        </w:tc>
        <w:tc>
          <w:tcPr>
            <w:tcW w:w="1656" w:type="dxa"/>
            <w:vAlign w:val="center"/>
          </w:tcPr>
          <w:p w14:paraId="07D13435" w14:textId="77777777" w:rsidR="008A3C2A" w:rsidRDefault="008A3C2A" w:rsidP="00734498">
            <w:pPr>
              <w:pStyle w:val="Corpodetexto"/>
              <w:tabs>
                <w:tab w:val="left" w:pos="426"/>
              </w:tabs>
              <w:jc w:val="center"/>
              <w:rPr>
                <w:rFonts w:ascii="Times New Roman" w:hAnsi="Times New Roman" w:cs="Times New Roman"/>
                <w:sz w:val="24"/>
                <w:szCs w:val="24"/>
                <w:lang w:val="pt-BR"/>
              </w:rPr>
            </w:pPr>
          </w:p>
        </w:tc>
        <w:tc>
          <w:tcPr>
            <w:tcW w:w="3443" w:type="dxa"/>
            <w:vAlign w:val="center"/>
          </w:tcPr>
          <w:p w14:paraId="7FCC8BF3"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6521DA0B"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Porta de encaminhamento para acolhimento na OSC. Centro de referência Psicossocial </w:t>
            </w:r>
            <w:r>
              <w:rPr>
                <w:rFonts w:ascii="Times New Roman" w:hAnsi="Times New Roman" w:cs="Times New Roman"/>
                <w:sz w:val="24"/>
                <w:szCs w:val="24"/>
                <w:lang w:val="pt-BR"/>
              </w:rPr>
              <w:lastRenderedPageBreak/>
              <w:t>para trabalho conjunto com os acolhidos.</w:t>
            </w:r>
          </w:p>
        </w:tc>
      </w:tr>
      <w:tr w:rsidR="008A3C2A" w:rsidRPr="004266CF" w14:paraId="21BFC35D" w14:textId="77777777" w:rsidTr="00734498">
        <w:tc>
          <w:tcPr>
            <w:tcW w:w="3355" w:type="dxa"/>
            <w:vAlign w:val="center"/>
          </w:tcPr>
          <w:p w14:paraId="23F357D8"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UPA</w:t>
            </w:r>
          </w:p>
        </w:tc>
        <w:tc>
          <w:tcPr>
            <w:tcW w:w="2384" w:type="dxa"/>
            <w:vAlign w:val="center"/>
          </w:tcPr>
          <w:p w14:paraId="497DC31F"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Márcio Tadeu</w:t>
            </w:r>
          </w:p>
        </w:tc>
        <w:tc>
          <w:tcPr>
            <w:tcW w:w="1656" w:type="dxa"/>
            <w:vAlign w:val="center"/>
          </w:tcPr>
          <w:p w14:paraId="78B36B4D"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01434414292</w:t>
            </w:r>
          </w:p>
        </w:tc>
        <w:tc>
          <w:tcPr>
            <w:tcW w:w="3443" w:type="dxa"/>
            <w:vAlign w:val="center"/>
          </w:tcPr>
          <w:p w14:paraId="16287085"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2871686C"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Encaminhamento dos acolhidos em caso de ocorrências médicas ou de saúde em caráter de urgência.</w:t>
            </w:r>
          </w:p>
        </w:tc>
      </w:tr>
      <w:tr w:rsidR="008A3C2A" w:rsidRPr="00CF03E8" w14:paraId="3FC8E43D" w14:textId="77777777" w:rsidTr="00734498">
        <w:tc>
          <w:tcPr>
            <w:tcW w:w="3355" w:type="dxa"/>
            <w:vAlign w:val="center"/>
          </w:tcPr>
          <w:p w14:paraId="54B68F3D"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ESF</w:t>
            </w:r>
          </w:p>
          <w:p w14:paraId="7AA209CC"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Setor B</w:t>
            </w:r>
          </w:p>
        </w:tc>
        <w:tc>
          <w:tcPr>
            <w:tcW w:w="2384" w:type="dxa"/>
            <w:vAlign w:val="center"/>
          </w:tcPr>
          <w:p w14:paraId="355ED3DE"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Larissa</w:t>
            </w:r>
          </w:p>
        </w:tc>
        <w:tc>
          <w:tcPr>
            <w:tcW w:w="1656" w:type="dxa"/>
            <w:vAlign w:val="center"/>
          </w:tcPr>
          <w:p w14:paraId="11F2AFC3"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01434414942</w:t>
            </w:r>
          </w:p>
        </w:tc>
        <w:tc>
          <w:tcPr>
            <w:tcW w:w="3443" w:type="dxa"/>
            <w:vAlign w:val="center"/>
          </w:tcPr>
          <w:p w14:paraId="264D8397"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06BDF0BB"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Atendimento dos acolhidos para realização da carteira de vacinação e atualização de vacinas. Encaminhamento para tratamento dentário.</w:t>
            </w:r>
          </w:p>
        </w:tc>
      </w:tr>
      <w:tr w:rsidR="008A3C2A" w:rsidRPr="004266CF" w14:paraId="671218A8" w14:textId="77777777" w:rsidTr="00734498">
        <w:tc>
          <w:tcPr>
            <w:tcW w:w="3355" w:type="dxa"/>
            <w:vAlign w:val="center"/>
          </w:tcPr>
          <w:p w14:paraId="18E8DBBE"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AME</w:t>
            </w:r>
          </w:p>
        </w:tc>
        <w:tc>
          <w:tcPr>
            <w:tcW w:w="2384" w:type="dxa"/>
            <w:vAlign w:val="center"/>
          </w:tcPr>
          <w:p w14:paraId="3842CADC" w14:textId="77777777" w:rsidR="008A3C2A" w:rsidRDefault="008A3C2A" w:rsidP="00734498">
            <w:pPr>
              <w:pStyle w:val="Corpodetexto"/>
              <w:tabs>
                <w:tab w:val="left" w:pos="426"/>
              </w:tabs>
              <w:jc w:val="center"/>
              <w:rPr>
                <w:rFonts w:ascii="Times New Roman" w:hAnsi="Times New Roman" w:cs="Times New Roman"/>
                <w:sz w:val="24"/>
                <w:szCs w:val="24"/>
                <w:lang w:val="pt-BR"/>
              </w:rPr>
            </w:pPr>
          </w:p>
        </w:tc>
        <w:tc>
          <w:tcPr>
            <w:tcW w:w="1656" w:type="dxa"/>
            <w:vAlign w:val="center"/>
          </w:tcPr>
          <w:p w14:paraId="756D34A8"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01434951000</w:t>
            </w:r>
          </w:p>
        </w:tc>
        <w:tc>
          <w:tcPr>
            <w:tcW w:w="3443" w:type="dxa"/>
            <w:vAlign w:val="center"/>
          </w:tcPr>
          <w:p w14:paraId="798A0FF5"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40931ED1" w14:textId="77777777" w:rsidR="008A3C2A" w:rsidRDefault="008A3C2A"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Encaminhamento dos acolhidos para tratamentos médicos especializados.</w:t>
            </w:r>
          </w:p>
        </w:tc>
      </w:tr>
    </w:tbl>
    <w:p w14:paraId="42853A5B" w14:textId="41F48500" w:rsidR="00A30AD2" w:rsidRDefault="00A30AD2" w:rsidP="00270BD4">
      <w:pPr>
        <w:pStyle w:val="Corpodetexto"/>
        <w:jc w:val="both"/>
        <w:rPr>
          <w:rFonts w:ascii="Times New Roman" w:hAnsi="Times New Roman" w:cs="Times New Roman"/>
          <w:sz w:val="24"/>
          <w:szCs w:val="24"/>
          <w:lang w:val="pt-BR"/>
        </w:rPr>
      </w:pPr>
    </w:p>
    <w:p w14:paraId="30D5124E" w14:textId="719A2A0B" w:rsidR="005E48A6" w:rsidRDefault="005E48A6" w:rsidP="00270BD4">
      <w:pPr>
        <w:pStyle w:val="Corpodetexto"/>
        <w:jc w:val="both"/>
        <w:rPr>
          <w:rFonts w:ascii="Times New Roman" w:hAnsi="Times New Roman" w:cs="Times New Roman"/>
          <w:sz w:val="24"/>
          <w:szCs w:val="24"/>
          <w:lang w:val="pt-BR"/>
        </w:rPr>
      </w:pPr>
    </w:p>
    <w:p w14:paraId="424BEEDE" w14:textId="57662D7A" w:rsidR="00C90045" w:rsidRDefault="00C90045" w:rsidP="00270BD4">
      <w:pPr>
        <w:pStyle w:val="Corpodetexto"/>
        <w:jc w:val="both"/>
        <w:rPr>
          <w:rFonts w:ascii="Times New Roman" w:hAnsi="Times New Roman" w:cs="Times New Roman"/>
          <w:sz w:val="24"/>
          <w:szCs w:val="24"/>
          <w:lang w:val="pt-BR"/>
        </w:rPr>
      </w:pPr>
    </w:p>
    <w:p w14:paraId="05EB7A6A" w14:textId="5B11EA2B" w:rsidR="00C90045" w:rsidRDefault="00C90045" w:rsidP="00270BD4">
      <w:pPr>
        <w:pStyle w:val="Corpodetexto"/>
        <w:jc w:val="both"/>
        <w:rPr>
          <w:rFonts w:ascii="Times New Roman" w:hAnsi="Times New Roman" w:cs="Times New Roman"/>
          <w:sz w:val="24"/>
          <w:szCs w:val="24"/>
          <w:lang w:val="pt-BR"/>
        </w:rPr>
      </w:pPr>
    </w:p>
    <w:p w14:paraId="5951637D" w14:textId="592129F1" w:rsidR="00C90045" w:rsidRDefault="00C90045" w:rsidP="00270BD4">
      <w:pPr>
        <w:pStyle w:val="Corpodetexto"/>
        <w:jc w:val="both"/>
        <w:rPr>
          <w:rFonts w:ascii="Times New Roman" w:hAnsi="Times New Roman" w:cs="Times New Roman"/>
          <w:sz w:val="24"/>
          <w:szCs w:val="24"/>
          <w:lang w:val="pt-BR"/>
        </w:rPr>
      </w:pPr>
    </w:p>
    <w:p w14:paraId="6852F03E" w14:textId="751CCE92" w:rsidR="00C90045" w:rsidRDefault="00C90045" w:rsidP="00270BD4">
      <w:pPr>
        <w:pStyle w:val="Corpodetexto"/>
        <w:jc w:val="both"/>
        <w:rPr>
          <w:rFonts w:ascii="Times New Roman" w:hAnsi="Times New Roman" w:cs="Times New Roman"/>
          <w:sz w:val="24"/>
          <w:szCs w:val="24"/>
          <w:lang w:val="pt-BR"/>
        </w:rPr>
      </w:pPr>
    </w:p>
    <w:p w14:paraId="6D2DAD33" w14:textId="3A6D9CD6" w:rsidR="00C90045" w:rsidRDefault="00C90045" w:rsidP="00270BD4">
      <w:pPr>
        <w:pStyle w:val="Corpodetexto"/>
        <w:jc w:val="both"/>
        <w:rPr>
          <w:rFonts w:ascii="Times New Roman" w:hAnsi="Times New Roman" w:cs="Times New Roman"/>
          <w:sz w:val="24"/>
          <w:szCs w:val="24"/>
          <w:lang w:val="pt-BR"/>
        </w:rPr>
      </w:pPr>
    </w:p>
    <w:p w14:paraId="1A268B4C" w14:textId="42468644" w:rsidR="00C90045" w:rsidRDefault="00C90045" w:rsidP="00270BD4">
      <w:pPr>
        <w:pStyle w:val="Corpodetexto"/>
        <w:jc w:val="both"/>
        <w:rPr>
          <w:rFonts w:ascii="Times New Roman" w:hAnsi="Times New Roman" w:cs="Times New Roman"/>
          <w:sz w:val="24"/>
          <w:szCs w:val="24"/>
          <w:lang w:val="pt-BR"/>
        </w:rPr>
      </w:pPr>
    </w:p>
    <w:p w14:paraId="2699C07D" w14:textId="2F5E6BB1" w:rsidR="00C90045" w:rsidRDefault="00C90045" w:rsidP="00270BD4">
      <w:pPr>
        <w:pStyle w:val="Corpodetexto"/>
        <w:jc w:val="both"/>
        <w:rPr>
          <w:rFonts w:ascii="Times New Roman" w:hAnsi="Times New Roman" w:cs="Times New Roman"/>
          <w:sz w:val="24"/>
          <w:szCs w:val="24"/>
          <w:lang w:val="pt-BR"/>
        </w:rPr>
      </w:pPr>
    </w:p>
    <w:p w14:paraId="54562643" w14:textId="2725F992" w:rsidR="00C90045" w:rsidRDefault="00C90045" w:rsidP="00270BD4">
      <w:pPr>
        <w:pStyle w:val="Corpodetexto"/>
        <w:jc w:val="both"/>
        <w:rPr>
          <w:rFonts w:ascii="Times New Roman" w:hAnsi="Times New Roman" w:cs="Times New Roman"/>
          <w:sz w:val="24"/>
          <w:szCs w:val="24"/>
          <w:lang w:val="pt-BR"/>
        </w:rPr>
      </w:pPr>
    </w:p>
    <w:p w14:paraId="76E4149A" w14:textId="6D7145EE" w:rsidR="00C90045" w:rsidRDefault="00C90045" w:rsidP="00270BD4">
      <w:pPr>
        <w:pStyle w:val="Corpodetexto"/>
        <w:jc w:val="both"/>
        <w:rPr>
          <w:rFonts w:ascii="Times New Roman" w:hAnsi="Times New Roman" w:cs="Times New Roman"/>
          <w:sz w:val="24"/>
          <w:szCs w:val="24"/>
          <w:lang w:val="pt-BR"/>
        </w:rPr>
      </w:pPr>
    </w:p>
    <w:p w14:paraId="2D94BC57" w14:textId="72B8BF1C" w:rsidR="00C90045" w:rsidRDefault="00C90045" w:rsidP="00270BD4">
      <w:pPr>
        <w:pStyle w:val="Corpodetexto"/>
        <w:jc w:val="both"/>
        <w:rPr>
          <w:rFonts w:ascii="Times New Roman" w:hAnsi="Times New Roman" w:cs="Times New Roman"/>
          <w:sz w:val="24"/>
          <w:szCs w:val="24"/>
          <w:lang w:val="pt-BR"/>
        </w:rPr>
      </w:pPr>
    </w:p>
    <w:p w14:paraId="34887CE0" w14:textId="54A0E77F" w:rsidR="00C90045" w:rsidRDefault="00C90045" w:rsidP="00270BD4">
      <w:pPr>
        <w:pStyle w:val="Corpodetexto"/>
        <w:jc w:val="both"/>
        <w:rPr>
          <w:rFonts w:ascii="Times New Roman" w:hAnsi="Times New Roman" w:cs="Times New Roman"/>
          <w:sz w:val="24"/>
          <w:szCs w:val="24"/>
          <w:lang w:val="pt-BR"/>
        </w:rPr>
      </w:pPr>
    </w:p>
    <w:p w14:paraId="3BDDC482" w14:textId="39895050" w:rsidR="00C90045" w:rsidRDefault="00C90045" w:rsidP="00270BD4">
      <w:pPr>
        <w:pStyle w:val="Corpodetexto"/>
        <w:jc w:val="both"/>
        <w:rPr>
          <w:rFonts w:ascii="Times New Roman" w:hAnsi="Times New Roman" w:cs="Times New Roman"/>
          <w:sz w:val="24"/>
          <w:szCs w:val="24"/>
          <w:lang w:val="pt-BR"/>
        </w:rPr>
      </w:pPr>
    </w:p>
    <w:p w14:paraId="63DAD43E" w14:textId="6E5FD6A5" w:rsidR="00C90045" w:rsidRDefault="00C90045" w:rsidP="00270BD4">
      <w:pPr>
        <w:pStyle w:val="Corpodetexto"/>
        <w:jc w:val="both"/>
        <w:rPr>
          <w:rFonts w:ascii="Times New Roman" w:hAnsi="Times New Roman" w:cs="Times New Roman"/>
          <w:sz w:val="24"/>
          <w:szCs w:val="24"/>
          <w:lang w:val="pt-BR"/>
        </w:rPr>
      </w:pPr>
    </w:p>
    <w:p w14:paraId="6DBA7C90" w14:textId="6D6440E7" w:rsidR="00C90045" w:rsidRDefault="00C90045" w:rsidP="00270BD4">
      <w:pPr>
        <w:pStyle w:val="Corpodetexto"/>
        <w:jc w:val="both"/>
        <w:rPr>
          <w:rFonts w:ascii="Times New Roman" w:hAnsi="Times New Roman" w:cs="Times New Roman"/>
          <w:sz w:val="24"/>
          <w:szCs w:val="24"/>
          <w:lang w:val="pt-BR"/>
        </w:rPr>
      </w:pPr>
    </w:p>
    <w:p w14:paraId="3A1AC159" w14:textId="7A8A4042" w:rsidR="00C90045" w:rsidRDefault="00C90045" w:rsidP="00270BD4">
      <w:pPr>
        <w:pStyle w:val="Corpodetexto"/>
        <w:jc w:val="both"/>
        <w:rPr>
          <w:rFonts w:ascii="Times New Roman" w:hAnsi="Times New Roman" w:cs="Times New Roman"/>
          <w:sz w:val="24"/>
          <w:szCs w:val="24"/>
          <w:lang w:val="pt-BR"/>
        </w:rPr>
      </w:pPr>
    </w:p>
    <w:p w14:paraId="24D02288" w14:textId="12059D26" w:rsidR="00C90045" w:rsidRDefault="00C90045" w:rsidP="00270BD4">
      <w:pPr>
        <w:pStyle w:val="Corpodetexto"/>
        <w:jc w:val="both"/>
        <w:rPr>
          <w:rFonts w:ascii="Times New Roman" w:hAnsi="Times New Roman" w:cs="Times New Roman"/>
          <w:sz w:val="24"/>
          <w:szCs w:val="24"/>
          <w:lang w:val="pt-BR"/>
        </w:rPr>
      </w:pPr>
    </w:p>
    <w:p w14:paraId="7C6A7279" w14:textId="5919CCF4" w:rsidR="00C90045" w:rsidRDefault="00C90045" w:rsidP="00270BD4">
      <w:pPr>
        <w:pStyle w:val="Corpodetexto"/>
        <w:jc w:val="both"/>
        <w:rPr>
          <w:rFonts w:ascii="Times New Roman" w:hAnsi="Times New Roman" w:cs="Times New Roman"/>
          <w:sz w:val="24"/>
          <w:szCs w:val="24"/>
          <w:lang w:val="pt-BR"/>
        </w:rPr>
      </w:pPr>
    </w:p>
    <w:p w14:paraId="7166F29A" w14:textId="77777777" w:rsidR="00C90045" w:rsidRDefault="00C90045" w:rsidP="00270BD4">
      <w:pPr>
        <w:pStyle w:val="Corpodetexto"/>
        <w:jc w:val="both"/>
        <w:rPr>
          <w:rFonts w:ascii="Times New Roman" w:hAnsi="Times New Roman" w:cs="Times New Roman"/>
          <w:sz w:val="24"/>
          <w:szCs w:val="24"/>
          <w:lang w:val="pt-BR"/>
        </w:rPr>
        <w:sectPr w:rsidR="00C90045" w:rsidSect="00C90045">
          <w:pgSz w:w="16838" w:h="11906" w:orient="landscape"/>
          <w:pgMar w:top="1701" w:right="1701" w:bottom="1134" w:left="1134" w:header="709" w:footer="708" w:gutter="0"/>
          <w:cols w:space="708"/>
          <w:docGrid w:linePitch="360"/>
        </w:sectPr>
      </w:pPr>
    </w:p>
    <w:p w14:paraId="4DD88B46" w14:textId="39404369" w:rsidR="00C90045" w:rsidRDefault="00C90045" w:rsidP="00270BD4">
      <w:pPr>
        <w:pStyle w:val="Corpodetexto"/>
        <w:jc w:val="both"/>
        <w:rPr>
          <w:rFonts w:ascii="Times New Roman" w:hAnsi="Times New Roman" w:cs="Times New Roman"/>
          <w:sz w:val="24"/>
          <w:szCs w:val="24"/>
          <w:lang w:val="pt-BR"/>
        </w:rPr>
      </w:pPr>
    </w:p>
    <w:p w14:paraId="02DA6C5D" w14:textId="3B090001" w:rsidR="005E48A6" w:rsidRDefault="005E48A6" w:rsidP="005E48A6">
      <w:pPr>
        <w:pStyle w:val="Ttulo2"/>
        <w:numPr>
          <w:ilvl w:val="1"/>
          <w:numId w:val="2"/>
        </w:numPr>
        <w:ind w:left="567" w:hanging="567"/>
        <w:rPr>
          <w:rFonts w:ascii="Times New Roman" w:hAnsi="Times New Roman" w:cs="Times New Roman"/>
          <w:b/>
          <w:lang w:val="pt-BR"/>
        </w:rPr>
      </w:pPr>
      <w:bookmarkStart w:id="11" w:name="_Toc535914290"/>
      <w:r w:rsidRPr="00C10007">
        <w:rPr>
          <w:rFonts w:ascii="Times New Roman" w:hAnsi="Times New Roman" w:cs="Times New Roman"/>
          <w:b/>
          <w:lang w:val="pt-BR"/>
        </w:rPr>
        <w:t xml:space="preserve">Quantidade de vagas </w:t>
      </w:r>
      <w:r>
        <w:rPr>
          <w:rFonts w:ascii="Times New Roman" w:hAnsi="Times New Roman" w:cs="Times New Roman"/>
          <w:b/>
          <w:lang w:val="pt-BR"/>
        </w:rPr>
        <w:t>ofertadas</w:t>
      </w:r>
      <w:r w:rsidRPr="00C10007">
        <w:rPr>
          <w:rFonts w:ascii="Times New Roman" w:hAnsi="Times New Roman" w:cs="Times New Roman"/>
          <w:b/>
          <w:lang w:val="pt-BR"/>
        </w:rPr>
        <w:t xml:space="preserve"> para </w:t>
      </w:r>
      <w:r w:rsidR="00362DE9">
        <w:rPr>
          <w:rFonts w:ascii="Times New Roman" w:hAnsi="Times New Roman" w:cs="Times New Roman"/>
          <w:b/>
          <w:lang w:val="pt-BR"/>
        </w:rPr>
        <w:t>a Prefeitura de Tupã</w:t>
      </w:r>
      <w:bookmarkEnd w:id="11"/>
    </w:p>
    <w:p w14:paraId="107BD3CD" w14:textId="77777777" w:rsidR="005E48A6" w:rsidRPr="00CF03E8" w:rsidRDefault="005E48A6" w:rsidP="005E48A6">
      <w:pPr>
        <w:rPr>
          <w:rFonts w:ascii="Times New Roman" w:hAnsi="Times New Roman" w:cs="Times New Roman"/>
          <w:sz w:val="24"/>
          <w:szCs w:val="24"/>
          <w:lang w:val="pt-BR"/>
        </w:rPr>
      </w:pPr>
    </w:p>
    <w:p w14:paraId="797912CC" w14:textId="77777777" w:rsidR="005E48A6" w:rsidRDefault="005E48A6" w:rsidP="005E48A6">
      <w:pPr>
        <w:rPr>
          <w:rFonts w:ascii="Times New Roman" w:hAnsi="Times New Roman" w:cs="Times New Roman"/>
          <w:b/>
          <w:lang w:val="pt-BR"/>
        </w:rPr>
      </w:pPr>
    </w:p>
    <w:tbl>
      <w:tblPr>
        <w:tblStyle w:val="Tabelacomgrade"/>
        <w:tblpPr w:leftFromText="141" w:rightFromText="141" w:vertAnchor="text" w:horzAnchor="page" w:tblpXSpec="center" w:tblpY="-98"/>
        <w:tblW w:w="2972" w:type="dxa"/>
        <w:tblLook w:val="04A0" w:firstRow="1" w:lastRow="0" w:firstColumn="1" w:lastColumn="0" w:noHBand="0" w:noVBand="1"/>
      </w:tblPr>
      <w:tblGrid>
        <w:gridCol w:w="2123"/>
        <w:gridCol w:w="849"/>
      </w:tblGrid>
      <w:tr w:rsidR="005E48A6" w:rsidRPr="00CF03E8" w14:paraId="067CAE40" w14:textId="77777777" w:rsidTr="005E48A6">
        <w:tc>
          <w:tcPr>
            <w:tcW w:w="2123" w:type="dxa"/>
          </w:tcPr>
          <w:p w14:paraId="34D31D36" w14:textId="77777777" w:rsidR="005E48A6" w:rsidRPr="00CF03E8" w:rsidRDefault="005E48A6" w:rsidP="00310D30">
            <w:pPr>
              <w:rPr>
                <w:rFonts w:ascii="Times New Roman" w:hAnsi="Times New Roman" w:cs="Times New Roman"/>
                <w:sz w:val="24"/>
                <w:szCs w:val="24"/>
                <w:lang w:val="pt-BR"/>
              </w:rPr>
            </w:pPr>
            <w:r>
              <w:rPr>
                <w:rFonts w:ascii="Times New Roman" w:hAnsi="Times New Roman" w:cs="Times New Roman"/>
                <w:sz w:val="24"/>
                <w:szCs w:val="24"/>
                <w:lang w:val="pt-BR"/>
              </w:rPr>
              <w:t>Número de vagas</w:t>
            </w:r>
          </w:p>
        </w:tc>
        <w:tc>
          <w:tcPr>
            <w:tcW w:w="849" w:type="dxa"/>
          </w:tcPr>
          <w:p w14:paraId="22147942" w14:textId="7B16E09F" w:rsidR="005E48A6" w:rsidRPr="00CF03E8" w:rsidRDefault="00362DE9" w:rsidP="00310D30">
            <w:pPr>
              <w:jc w:val="center"/>
              <w:rPr>
                <w:rFonts w:ascii="Times New Roman" w:hAnsi="Times New Roman" w:cs="Times New Roman"/>
                <w:sz w:val="24"/>
                <w:szCs w:val="24"/>
                <w:lang w:val="pt-BR"/>
              </w:rPr>
            </w:pPr>
            <w:r>
              <w:rPr>
                <w:rFonts w:ascii="Times New Roman" w:hAnsi="Times New Roman" w:cs="Times New Roman"/>
                <w:sz w:val="24"/>
                <w:szCs w:val="24"/>
                <w:lang w:val="pt-BR"/>
              </w:rPr>
              <w:t>05</w:t>
            </w:r>
          </w:p>
        </w:tc>
      </w:tr>
    </w:tbl>
    <w:p w14:paraId="7835757C" w14:textId="77777777" w:rsidR="005E48A6" w:rsidRDefault="005E48A6" w:rsidP="005E48A6">
      <w:pPr>
        <w:rPr>
          <w:rFonts w:ascii="Times New Roman" w:hAnsi="Times New Roman" w:cs="Times New Roman"/>
          <w:b/>
          <w:lang w:val="pt-BR"/>
        </w:rPr>
      </w:pPr>
    </w:p>
    <w:p w14:paraId="29E9A136" w14:textId="77777777" w:rsidR="005E48A6" w:rsidRDefault="005E48A6" w:rsidP="00270BD4">
      <w:pPr>
        <w:pStyle w:val="Corpodetexto"/>
        <w:jc w:val="both"/>
        <w:rPr>
          <w:rFonts w:ascii="Times New Roman" w:hAnsi="Times New Roman" w:cs="Times New Roman"/>
          <w:sz w:val="24"/>
          <w:szCs w:val="24"/>
          <w:lang w:val="pt-BR"/>
        </w:rPr>
      </w:pPr>
    </w:p>
    <w:p w14:paraId="7BEE05AD" w14:textId="77777777" w:rsidR="00925423" w:rsidRPr="00CF03E8" w:rsidRDefault="00925423" w:rsidP="00270BD4">
      <w:pPr>
        <w:pStyle w:val="Corpodetexto"/>
        <w:jc w:val="both"/>
        <w:rPr>
          <w:rFonts w:ascii="Times New Roman" w:hAnsi="Times New Roman" w:cs="Times New Roman"/>
          <w:sz w:val="24"/>
          <w:szCs w:val="24"/>
          <w:lang w:val="pt-BR"/>
        </w:rPr>
      </w:pPr>
    </w:p>
    <w:p w14:paraId="39D2241D" w14:textId="04B91FBB" w:rsidR="00A30AD2" w:rsidRPr="00C10007" w:rsidRDefault="00925423" w:rsidP="00EF60E3">
      <w:pPr>
        <w:pStyle w:val="Ttulo2"/>
        <w:numPr>
          <w:ilvl w:val="1"/>
          <w:numId w:val="2"/>
        </w:numPr>
        <w:rPr>
          <w:rFonts w:ascii="Times New Roman" w:hAnsi="Times New Roman" w:cs="Times New Roman"/>
          <w:b/>
          <w:lang w:val="pt-BR"/>
        </w:rPr>
      </w:pPr>
      <w:r>
        <w:rPr>
          <w:rFonts w:ascii="Times New Roman" w:hAnsi="Times New Roman" w:cs="Times New Roman"/>
          <w:b/>
          <w:lang w:val="pt-BR"/>
        </w:rPr>
        <w:t xml:space="preserve"> </w:t>
      </w:r>
      <w:bookmarkStart w:id="12" w:name="_Toc535914291"/>
      <w:r>
        <w:rPr>
          <w:rFonts w:ascii="Times New Roman" w:hAnsi="Times New Roman" w:cs="Times New Roman"/>
          <w:b/>
          <w:lang w:val="pt-BR"/>
        </w:rPr>
        <w:t>Total de Acolhimento</w:t>
      </w:r>
      <w:r w:rsidR="005E48A6">
        <w:rPr>
          <w:rFonts w:ascii="Times New Roman" w:hAnsi="Times New Roman" w:cs="Times New Roman"/>
          <w:b/>
          <w:lang w:val="pt-BR"/>
        </w:rPr>
        <w:t xml:space="preserve"> em 2018 – Programa Recomeço</w:t>
      </w:r>
      <w:bookmarkEnd w:id="12"/>
    </w:p>
    <w:p w14:paraId="4DC02E66" w14:textId="3D471D4E" w:rsidR="00A30AD2" w:rsidRDefault="00A30AD2" w:rsidP="00BA067D">
      <w:pPr>
        <w:rPr>
          <w:rFonts w:ascii="Times New Roman" w:hAnsi="Times New Roman" w:cs="Times New Roman"/>
          <w:sz w:val="24"/>
          <w:szCs w:val="24"/>
          <w:lang w:val="pt-BR"/>
        </w:rPr>
      </w:pPr>
    </w:p>
    <w:tbl>
      <w:tblPr>
        <w:tblStyle w:val="Tabelacomgrade"/>
        <w:tblW w:w="5506" w:type="dxa"/>
        <w:jc w:val="center"/>
        <w:tblLook w:val="04A0" w:firstRow="1" w:lastRow="0" w:firstColumn="1" w:lastColumn="0" w:noHBand="0" w:noVBand="1"/>
      </w:tblPr>
      <w:tblGrid>
        <w:gridCol w:w="3703"/>
        <w:gridCol w:w="1803"/>
      </w:tblGrid>
      <w:tr w:rsidR="002A2C34" w:rsidRPr="00426067" w14:paraId="1FC55481" w14:textId="77777777" w:rsidTr="005E48A6">
        <w:trPr>
          <w:jc w:val="center"/>
        </w:trPr>
        <w:tc>
          <w:tcPr>
            <w:tcW w:w="4798" w:type="dxa"/>
          </w:tcPr>
          <w:p w14:paraId="2BCDDDE0" w14:textId="43B5C38D" w:rsidR="002A2C34" w:rsidRPr="00CF03E8"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TIPO DE ALTA</w:t>
            </w:r>
          </w:p>
        </w:tc>
        <w:tc>
          <w:tcPr>
            <w:tcW w:w="708" w:type="dxa"/>
            <w:vAlign w:val="center"/>
          </w:tcPr>
          <w:p w14:paraId="13C5A12F" w14:textId="5B6769B0" w:rsidR="002A2C34" w:rsidRPr="00802FB2" w:rsidRDefault="005E48A6" w:rsidP="00D93D80">
            <w:pPr>
              <w:jc w:val="center"/>
              <w:rPr>
                <w:rFonts w:ascii="Times New Roman" w:hAnsi="Times New Roman" w:cs="Times New Roman"/>
                <w:sz w:val="24"/>
                <w:szCs w:val="24"/>
                <w:lang w:val="pt-BR"/>
              </w:rPr>
            </w:pPr>
            <w:r>
              <w:rPr>
                <w:rFonts w:ascii="Times New Roman" w:hAnsi="Times New Roman" w:cs="Times New Roman"/>
                <w:sz w:val="24"/>
                <w:szCs w:val="24"/>
                <w:lang w:val="pt-BR"/>
              </w:rPr>
              <w:t>QUANTIDADE</w:t>
            </w:r>
          </w:p>
        </w:tc>
      </w:tr>
      <w:tr w:rsidR="002A2C34" w:rsidRPr="00CF03E8" w14:paraId="0708E107" w14:textId="77777777" w:rsidTr="005E48A6">
        <w:trPr>
          <w:jc w:val="center"/>
        </w:trPr>
        <w:tc>
          <w:tcPr>
            <w:tcW w:w="4798" w:type="dxa"/>
          </w:tcPr>
          <w:p w14:paraId="704796D4" w14:textId="5236B7C3" w:rsidR="002A2C34" w:rsidRPr="00CF03E8"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Alta Administrativa</w:t>
            </w:r>
          </w:p>
        </w:tc>
        <w:tc>
          <w:tcPr>
            <w:tcW w:w="708" w:type="dxa"/>
            <w:vAlign w:val="center"/>
          </w:tcPr>
          <w:p w14:paraId="0572252D" w14:textId="4CB79179" w:rsidR="002A2C34" w:rsidRPr="00CF03E8" w:rsidRDefault="00362DE9" w:rsidP="00D93D80">
            <w:pPr>
              <w:jc w:val="center"/>
              <w:rPr>
                <w:rFonts w:ascii="Times New Roman" w:hAnsi="Times New Roman" w:cs="Times New Roman"/>
                <w:sz w:val="24"/>
                <w:szCs w:val="24"/>
              </w:rPr>
            </w:pPr>
            <w:r>
              <w:rPr>
                <w:rFonts w:ascii="Times New Roman" w:hAnsi="Times New Roman" w:cs="Times New Roman"/>
                <w:sz w:val="24"/>
                <w:szCs w:val="24"/>
              </w:rPr>
              <w:t>08</w:t>
            </w:r>
          </w:p>
        </w:tc>
      </w:tr>
      <w:tr w:rsidR="002A2C34" w:rsidRPr="00CF03E8" w14:paraId="091E4640" w14:textId="77777777" w:rsidTr="005E48A6">
        <w:trPr>
          <w:jc w:val="center"/>
        </w:trPr>
        <w:tc>
          <w:tcPr>
            <w:tcW w:w="4798" w:type="dxa"/>
          </w:tcPr>
          <w:p w14:paraId="576F939B" w14:textId="0F643A8C" w:rsidR="002A2C34" w:rsidRPr="00CF03E8"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Alta Solicitada</w:t>
            </w:r>
          </w:p>
        </w:tc>
        <w:tc>
          <w:tcPr>
            <w:tcW w:w="708" w:type="dxa"/>
            <w:vAlign w:val="center"/>
          </w:tcPr>
          <w:p w14:paraId="6E7E94C5" w14:textId="1546F5C0" w:rsidR="002A2C34" w:rsidRPr="00CF03E8" w:rsidRDefault="00362DE9" w:rsidP="00D93D80">
            <w:pPr>
              <w:jc w:val="center"/>
              <w:rPr>
                <w:rFonts w:ascii="Times New Roman" w:hAnsi="Times New Roman" w:cs="Times New Roman"/>
                <w:sz w:val="24"/>
                <w:szCs w:val="24"/>
              </w:rPr>
            </w:pPr>
            <w:r>
              <w:rPr>
                <w:rFonts w:ascii="Times New Roman" w:hAnsi="Times New Roman" w:cs="Times New Roman"/>
                <w:sz w:val="24"/>
                <w:szCs w:val="24"/>
              </w:rPr>
              <w:t>23</w:t>
            </w:r>
          </w:p>
        </w:tc>
      </w:tr>
      <w:tr w:rsidR="005E48A6" w:rsidRPr="00CF03E8" w14:paraId="0AE445F5" w14:textId="77777777" w:rsidTr="005E48A6">
        <w:trPr>
          <w:jc w:val="center"/>
        </w:trPr>
        <w:tc>
          <w:tcPr>
            <w:tcW w:w="4798" w:type="dxa"/>
          </w:tcPr>
          <w:p w14:paraId="61224C28" w14:textId="5381D453" w:rsidR="005E48A6"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Alta Terapêutica</w:t>
            </w:r>
          </w:p>
        </w:tc>
        <w:tc>
          <w:tcPr>
            <w:tcW w:w="708" w:type="dxa"/>
            <w:vAlign w:val="center"/>
          </w:tcPr>
          <w:p w14:paraId="7BD08DFE" w14:textId="5405C316" w:rsidR="005E48A6" w:rsidRPr="00CF03E8" w:rsidRDefault="00362DE9" w:rsidP="00D93D80">
            <w:pPr>
              <w:jc w:val="center"/>
              <w:rPr>
                <w:rFonts w:ascii="Times New Roman" w:hAnsi="Times New Roman" w:cs="Times New Roman"/>
                <w:sz w:val="24"/>
                <w:szCs w:val="24"/>
              </w:rPr>
            </w:pPr>
            <w:r>
              <w:rPr>
                <w:rFonts w:ascii="Times New Roman" w:hAnsi="Times New Roman" w:cs="Times New Roman"/>
                <w:sz w:val="24"/>
                <w:szCs w:val="24"/>
              </w:rPr>
              <w:t>41</w:t>
            </w:r>
          </w:p>
        </w:tc>
      </w:tr>
      <w:tr w:rsidR="005E48A6" w:rsidRPr="005E48A6" w14:paraId="155C1E22" w14:textId="77777777" w:rsidTr="005E48A6">
        <w:trPr>
          <w:jc w:val="center"/>
        </w:trPr>
        <w:tc>
          <w:tcPr>
            <w:tcW w:w="4798" w:type="dxa"/>
          </w:tcPr>
          <w:p w14:paraId="1295419B" w14:textId="23FCD792" w:rsidR="005E48A6" w:rsidRPr="005E48A6" w:rsidRDefault="005E48A6" w:rsidP="005E48A6">
            <w:pPr>
              <w:tabs>
                <w:tab w:val="right" w:pos="3487"/>
              </w:tabs>
              <w:rPr>
                <w:rFonts w:ascii="Times New Roman" w:hAnsi="Times New Roman" w:cs="Times New Roman"/>
                <w:sz w:val="24"/>
                <w:szCs w:val="24"/>
                <w:lang w:val="pt-BR"/>
              </w:rPr>
            </w:pPr>
            <w:r w:rsidRPr="005E48A6">
              <w:rPr>
                <w:rFonts w:ascii="Times New Roman" w:hAnsi="Times New Roman" w:cs="Times New Roman"/>
                <w:sz w:val="24"/>
                <w:szCs w:val="24"/>
                <w:lang w:val="pt-BR"/>
              </w:rPr>
              <w:t>Evasão</w:t>
            </w:r>
          </w:p>
        </w:tc>
        <w:tc>
          <w:tcPr>
            <w:tcW w:w="708" w:type="dxa"/>
            <w:vAlign w:val="center"/>
          </w:tcPr>
          <w:p w14:paraId="030296B4" w14:textId="6B4C47A6" w:rsidR="005E48A6" w:rsidRPr="005E48A6" w:rsidRDefault="00362DE9" w:rsidP="00D93D80">
            <w:pPr>
              <w:jc w:val="center"/>
              <w:rPr>
                <w:rFonts w:ascii="Times New Roman" w:hAnsi="Times New Roman" w:cs="Times New Roman"/>
                <w:sz w:val="24"/>
                <w:szCs w:val="24"/>
              </w:rPr>
            </w:pPr>
            <w:r>
              <w:rPr>
                <w:rFonts w:ascii="Times New Roman" w:hAnsi="Times New Roman" w:cs="Times New Roman"/>
                <w:sz w:val="24"/>
                <w:szCs w:val="24"/>
              </w:rPr>
              <w:t>08</w:t>
            </w:r>
          </w:p>
        </w:tc>
      </w:tr>
      <w:tr w:rsidR="005E48A6" w:rsidRPr="005E48A6" w14:paraId="22426D7A" w14:textId="77777777" w:rsidTr="005E48A6">
        <w:trPr>
          <w:jc w:val="center"/>
        </w:trPr>
        <w:tc>
          <w:tcPr>
            <w:tcW w:w="4798" w:type="dxa"/>
          </w:tcPr>
          <w:p w14:paraId="00CC967A" w14:textId="696EA700" w:rsidR="005E48A6" w:rsidRPr="005E48A6" w:rsidRDefault="005E48A6" w:rsidP="005E48A6">
            <w:pPr>
              <w:tabs>
                <w:tab w:val="right" w:pos="3487"/>
              </w:tabs>
              <w:rPr>
                <w:rFonts w:ascii="Times New Roman" w:hAnsi="Times New Roman" w:cs="Times New Roman"/>
                <w:sz w:val="24"/>
                <w:szCs w:val="24"/>
                <w:lang w:val="pt-BR"/>
              </w:rPr>
            </w:pPr>
            <w:r w:rsidRPr="005E48A6">
              <w:rPr>
                <w:rFonts w:ascii="Times New Roman" w:hAnsi="Times New Roman" w:cs="Times New Roman"/>
                <w:sz w:val="24"/>
                <w:szCs w:val="24"/>
                <w:lang w:val="pt-BR"/>
              </w:rPr>
              <w:t>Total</w:t>
            </w:r>
          </w:p>
        </w:tc>
        <w:tc>
          <w:tcPr>
            <w:tcW w:w="708" w:type="dxa"/>
            <w:vAlign w:val="center"/>
          </w:tcPr>
          <w:p w14:paraId="43B56DCF" w14:textId="50A2467F" w:rsidR="005E48A6" w:rsidRPr="005E48A6" w:rsidRDefault="00362DE9" w:rsidP="00D93D80">
            <w:pPr>
              <w:jc w:val="center"/>
              <w:rPr>
                <w:rFonts w:ascii="Times New Roman" w:hAnsi="Times New Roman" w:cs="Times New Roman"/>
                <w:sz w:val="24"/>
                <w:szCs w:val="24"/>
              </w:rPr>
            </w:pPr>
            <w:r>
              <w:rPr>
                <w:rFonts w:ascii="Times New Roman" w:hAnsi="Times New Roman" w:cs="Times New Roman"/>
                <w:sz w:val="24"/>
                <w:szCs w:val="24"/>
              </w:rPr>
              <w:t>80</w:t>
            </w:r>
          </w:p>
        </w:tc>
      </w:tr>
    </w:tbl>
    <w:p w14:paraId="73A55A96" w14:textId="71C48B9A" w:rsidR="00A30AD2" w:rsidRPr="005E48A6" w:rsidRDefault="00A30AD2" w:rsidP="00BA067D">
      <w:pPr>
        <w:rPr>
          <w:rFonts w:ascii="Times New Roman" w:hAnsi="Times New Roman" w:cs="Times New Roman"/>
          <w:b/>
          <w:sz w:val="24"/>
          <w:szCs w:val="24"/>
          <w:lang w:val="pt-BR"/>
        </w:rPr>
      </w:pPr>
      <w:bookmarkStart w:id="13" w:name="_Toc473130464"/>
    </w:p>
    <w:p w14:paraId="755CBF8C" w14:textId="77777777" w:rsidR="00925423" w:rsidRPr="005E48A6" w:rsidRDefault="00925423" w:rsidP="00BA067D">
      <w:pPr>
        <w:rPr>
          <w:rFonts w:ascii="Times New Roman" w:hAnsi="Times New Roman" w:cs="Times New Roman"/>
          <w:b/>
          <w:sz w:val="24"/>
          <w:szCs w:val="24"/>
          <w:lang w:val="pt-BR"/>
        </w:rPr>
      </w:pPr>
    </w:p>
    <w:p w14:paraId="42A5040E" w14:textId="3FD487FB" w:rsidR="005E48A6" w:rsidRPr="005E48A6" w:rsidRDefault="005E48A6" w:rsidP="005E48A6">
      <w:pPr>
        <w:pStyle w:val="Ttulo2"/>
        <w:numPr>
          <w:ilvl w:val="1"/>
          <w:numId w:val="2"/>
        </w:numPr>
        <w:rPr>
          <w:rFonts w:ascii="Times New Roman" w:hAnsi="Times New Roman" w:cs="Times New Roman"/>
          <w:b/>
          <w:i/>
          <w:lang w:val="pt-BR"/>
        </w:rPr>
      </w:pPr>
      <w:bookmarkStart w:id="14" w:name="_Toc535914292"/>
      <w:r w:rsidRPr="005E48A6">
        <w:rPr>
          <w:rFonts w:ascii="Times New Roman" w:hAnsi="Times New Roman" w:cs="Times New Roman"/>
          <w:b/>
          <w:lang w:val="pt-BR"/>
        </w:rPr>
        <w:t>Quantidade de Pessoas “Em Acolhimento” em 31/12/2018</w:t>
      </w:r>
      <w:bookmarkEnd w:id="14"/>
    </w:p>
    <w:p w14:paraId="4F996BA5" w14:textId="77777777" w:rsidR="005E48A6" w:rsidRPr="005E48A6" w:rsidRDefault="005E48A6" w:rsidP="005E48A6">
      <w:pPr>
        <w:rPr>
          <w:rFonts w:ascii="Times New Roman" w:hAnsi="Times New Roman" w:cs="Times New Roman"/>
          <w:sz w:val="24"/>
          <w:szCs w:val="24"/>
          <w:lang w:val="pt-BR"/>
        </w:rPr>
      </w:pPr>
    </w:p>
    <w:tbl>
      <w:tblPr>
        <w:tblStyle w:val="Tabelacomgrade"/>
        <w:tblW w:w="5214" w:type="dxa"/>
        <w:jc w:val="center"/>
        <w:tblLook w:val="04A0" w:firstRow="1" w:lastRow="0" w:firstColumn="1" w:lastColumn="0" w:noHBand="0" w:noVBand="1"/>
      </w:tblPr>
      <w:tblGrid>
        <w:gridCol w:w="4190"/>
        <w:gridCol w:w="1024"/>
      </w:tblGrid>
      <w:tr w:rsidR="005E48A6" w:rsidRPr="005E48A6" w14:paraId="7DB42300" w14:textId="77777777" w:rsidTr="005E48A6">
        <w:trPr>
          <w:jc w:val="center"/>
        </w:trPr>
        <w:tc>
          <w:tcPr>
            <w:tcW w:w="4190" w:type="dxa"/>
          </w:tcPr>
          <w:p w14:paraId="4BC37B9F" w14:textId="50AE37AC" w:rsidR="005E48A6" w:rsidRPr="005E48A6" w:rsidRDefault="005E48A6" w:rsidP="00310D30">
            <w:pPr>
              <w:rPr>
                <w:rFonts w:ascii="Times New Roman" w:hAnsi="Times New Roman" w:cs="Times New Roman"/>
                <w:sz w:val="24"/>
                <w:szCs w:val="24"/>
                <w:lang w:val="pt-BR"/>
              </w:rPr>
            </w:pPr>
            <w:r w:rsidRPr="005E48A6">
              <w:rPr>
                <w:rFonts w:ascii="Times New Roman" w:hAnsi="Times New Roman" w:cs="Times New Roman"/>
                <w:sz w:val="24"/>
                <w:szCs w:val="24"/>
                <w:lang w:val="pt-BR"/>
              </w:rPr>
              <w:t>Pessoas “Em Acolhimento” 31/12/2018</w:t>
            </w:r>
          </w:p>
        </w:tc>
        <w:tc>
          <w:tcPr>
            <w:tcW w:w="1024" w:type="dxa"/>
          </w:tcPr>
          <w:p w14:paraId="256A6512" w14:textId="7AC0B9EC" w:rsidR="005E48A6" w:rsidRPr="005E48A6" w:rsidRDefault="00660051" w:rsidP="00310D30">
            <w:pPr>
              <w:jc w:val="center"/>
              <w:rPr>
                <w:rFonts w:ascii="Times New Roman" w:hAnsi="Times New Roman" w:cs="Times New Roman"/>
                <w:sz w:val="24"/>
                <w:szCs w:val="24"/>
                <w:lang w:val="pt-BR"/>
              </w:rPr>
            </w:pPr>
            <w:r>
              <w:rPr>
                <w:rFonts w:ascii="Times New Roman" w:hAnsi="Times New Roman" w:cs="Times New Roman"/>
                <w:sz w:val="24"/>
                <w:szCs w:val="24"/>
                <w:lang w:val="pt-BR"/>
              </w:rPr>
              <w:t>13</w:t>
            </w:r>
          </w:p>
        </w:tc>
      </w:tr>
    </w:tbl>
    <w:p w14:paraId="634B845D" w14:textId="77777777" w:rsidR="005E48A6" w:rsidRPr="005E48A6" w:rsidRDefault="005E48A6" w:rsidP="00BA067D">
      <w:pPr>
        <w:rPr>
          <w:rFonts w:ascii="Times New Roman" w:hAnsi="Times New Roman" w:cs="Times New Roman"/>
          <w:b/>
          <w:sz w:val="24"/>
          <w:szCs w:val="24"/>
          <w:lang w:val="pt-BR"/>
        </w:rPr>
      </w:pPr>
    </w:p>
    <w:p w14:paraId="10D3F25E" w14:textId="77777777" w:rsidR="005E48A6" w:rsidRPr="005E48A6" w:rsidRDefault="005E48A6" w:rsidP="00BA067D">
      <w:pPr>
        <w:rPr>
          <w:rFonts w:ascii="Times New Roman" w:hAnsi="Times New Roman" w:cs="Times New Roman"/>
          <w:b/>
          <w:sz w:val="24"/>
          <w:szCs w:val="24"/>
          <w:lang w:val="pt-BR"/>
        </w:rPr>
      </w:pPr>
    </w:p>
    <w:p w14:paraId="29912CFF" w14:textId="5BD100CE" w:rsidR="00A30AD2" w:rsidRPr="00575A82" w:rsidRDefault="005E48A6" w:rsidP="00EF60E3">
      <w:pPr>
        <w:pStyle w:val="Ttulo2"/>
        <w:numPr>
          <w:ilvl w:val="1"/>
          <w:numId w:val="2"/>
        </w:numPr>
        <w:rPr>
          <w:rFonts w:ascii="Times New Roman" w:hAnsi="Times New Roman" w:cs="Times New Roman"/>
          <w:b/>
          <w:i/>
          <w:lang w:val="pt-BR"/>
        </w:rPr>
      </w:pPr>
      <w:bookmarkStart w:id="15" w:name="_Toc535914293"/>
      <w:bookmarkEnd w:id="13"/>
      <w:r w:rsidRPr="005E48A6">
        <w:rPr>
          <w:rFonts w:ascii="Times New Roman" w:hAnsi="Times New Roman" w:cs="Times New Roman"/>
          <w:b/>
          <w:lang w:val="pt-BR"/>
        </w:rPr>
        <w:t>Público A</w:t>
      </w:r>
      <w:r w:rsidR="00575A82" w:rsidRPr="005E48A6">
        <w:rPr>
          <w:rFonts w:ascii="Times New Roman" w:hAnsi="Times New Roman" w:cs="Times New Roman"/>
          <w:b/>
          <w:lang w:val="pt-BR"/>
        </w:rPr>
        <w:t>l</w:t>
      </w:r>
      <w:r w:rsidR="00575A82">
        <w:rPr>
          <w:rFonts w:ascii="Times New Roman" w:hAnsi="Times New Roman" w:cs="Times New Roman"/>
          <w:b/>
          <w:lang w:val="pt-BR"/>
        </w:rPr>
        <w:t>vo</w:t>
      </w:r>
      <w:r>
        <w:rPr>
          <w:rFonts w:ascii="Times New Roman" w:hAnsi="Times New Roman" w:cs="Times New Roman"/>
          <w:b/>
          <w:lang w:val="pt-BR"/>
        </w:rPr>
        <w:t xml:space="preserve"> Atendido</w:t>
      </w:r>
      <w:bookmarkEnd w:id="15"/>
    </w:p>
    <w:p w14:paraId="5BD6E1C2" w14:textId="6798601D" w:rsidR="00575A82" w:rsidRPr="000F37B1" w:rsidRDefault="00575A82" w:rsidP="00575A82">
      <w:pPr>
        <w:rPr>
          <w:rFonts w:ascii="Times New Roman" w:hAnsi="Times New Roman" w:cs="Times New Roman"/>
          <w:color w:val="FF0000"/>
          <w:lang w:val="pt-BR"/>
        </w:rPr>
      </w:pPr>
    </w:p>
    <w:tbl>
      <w:tblPr>
        <w:tblStyle w:val="Tabelacomgrade"/>
        <w:tblW w:w="4913" w:type="dxa"/>
        <w:jc w:val="center"/>
        <w:tblLook w:val="04A0" w:firstRow="1" w:lastRow="0" w:firstColumn="1" w:lastColumn="0" w:noHBand="0" w:noVBand="1"/>
      </w:tblPr>
      <w:tblGrid>
        <w:gridCol w:w="3070"/>
        <w:gridCol w:w="1843"/>
      </w:tblGrid>
      <w:tr w:rsidR="005E48A6" w:rsidRPr="00CF03E8" w14:paraId="717A1F97" w14:textId="77777777" w:rsidTr="005E48A6">
        <w:trPr>
          <w:jc w:val="center"/>
        </w:trPr>
        <w:tc>
          <w:tcPr>
            <w:tcW w:w="3070" w:type="dxa"/>
          </w:tcPr>
          <w:p w14:paraId="1BA64BFD" w14:textId="5CCD66DF" w:rsidR="005E48A6" w:rsidRPr="00CF03E8"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Gênero</w:t>
            </w:r>
          </w:p>
        </w:tc>
        <w:tc>
          <w:tcPr>
            <w:tcW w:w="1843" w:type="dxa"/>
          </w:tcPr>
          <w:p w14:paraId="55BDE800" w14:textId="4EF0528D" w:rsidR="005E48A6" w:rsidRDefault="005E48A6" w:rsidP="00AB7695">
            <w:pPr>
              <w:jc w:val="center"/>
              <w:rPr>
                <w:rFonts w:ascii="Times New Roman" w:hAnsi="Times New Roman" w:cs="Times New Roman"/>
                <w:sz w:val="24"/>
                <w:szCs w:val="24"/>
              </w:rPr>
            </w:pPr>
            <w:proofErr w:type="spellStart"/>
            <w:r>
              <w:rPr>
                <w:rFonts w:ascii="Times New Roman" w:hAnsi="Times New Roman" w:cs="Times New Roman"/>
                <w:sz w:val="24"/>
                <w:szCs w:val="24"/>
              </w:rPr>
              <w:t>Quantidade</w:t>
            </w:r>
            <w:proofErr w:type="spellEnd"/>
          </w:p>
        </w:tc>
      </w:tr>
      <w:tr w:rsidR="00575A82" w:rsidRPr="00CF03E8" w14:paraId="41772090" w14:textId="77777777" w:rsidTr="005E48A6">
        <w:trPr>
          <w:jc w:val="center"/>
        </w:trPr>
        <w:tc>
          <w:tcPr>
            <w:tcW w:w="3070" w:type="dxa"/>
          </w:tcPr>
          <w:p w14:paraId="46B365CD" w14:textId="2A14B129" w:rsidR="00575A82" w:rsidRPr="00CF03E8" w:rsidRDefault="00575A82" w:rsidP="00AB7695">
            <w:pPr>
              <w:rPr>
                <w:rFonts w:ascii="Times New Roman" w:hAnsi="Times New Roman" w:cs="Times New Roman"/>
                <w:sz w:val="24"/>
                <w:szCs w:val="24"/>
                <w:lang w:val="pt-BR"/>
              </w:rPr>
            </w:pPr>
            <w:r w:rsidRPr="00CF03E8">
              <w:rPr>
                <w:rFonts w:ascii="Times New Roman" w:hAnsi="Times New Roman" w:cs="Times New Roman"/>
                <w:sz w:val="24"/>
                <w:szCs w:val="24"/>
                <w:lang w:val="pt-BR"/>
              </w:rPr>
              <w:t>Masculino</w:t>
            </w:r>
          </w:p>
        </w:tc>
        <w:tc>
          <w:tcPr>
            <w:tcW w:w="1843" w:type="dxa"/>
          </w:tcPr>
          <w:p w14:paraId="6B55464E" w14:textId="2E2FF6FD" w:rsidR="00575A82" w:rsidRPr="00CF03E8" w:rsidRDefault="00362DE9" w:rsidP="00AB7695">
            <w:pPr>
              <w:jc w:val="center"/>
              <w:rPr>
                <w:rFonts w:ascii="Times New Roman" w:hAnsi="Times New Roman" w:cs="Times New Roman"/>
                <w:sz w:val="24"/>
                <w:szCs w:val="24"/>
              </w:rPr>
            </w:pPr>
            <w:r>
              <w:rPr>
                <w:rFonts w:ascii="Times New Roman" w:hAnsi="Times New Roman" w:cs="Times New Roman"/>
                <w:sz w:val="24"/>
                <w:szCs w:val="24"/>
              </w:rPr>
              <w:t>80</w:t>
            </w:r>
          </w:p>
        </w:tc>
      </w:tr>
      <w:tr w:rsidR="00575A82" w:rsidRPr="00CF03E8" w14:paraId="06B3ED8E" w14:textId="77777777" w:rsidTr="005E48A6">
        <w:trPr>
          <w:jc w:val="center"/>
        </w:trPr>
        <w:tc>
          <w:tcPr>
            <w:tcW w:w="3070" w:type="dxa"/>
          </w:tcPr>
          <w:p w14:paraId="12290277" w14:textId="663FCE24" w:rsidR="00575A82" w:rsidRPr="00CF03E8" w:rsidRDefault="00575A82" w:rsidP="00AB7695">
            <w:pPr>
              <w:rPr>
                <w:rFonts w:ascii="Times New Roman" w:hAnsi="Times New Roman" w:cs="Times New Roman"/>
                <w:sz w:val="24"/>
                <w:szCs w:val="24"/>
                <w:lang w:val="pt-BR"/>
              </w:rPr>
            </w:pPr>
            <w:r w:rsidRPr="00CF03E8">
              <w:rPr>
                <w:rFonts w:ascii="Times New Roman" w:hAnsi="Times New Roman" w:cs="Times New Roman"/>
                <w:sz w:val="24"/>
                <w:szCs w:val="24"/>
                <w:lang w:val="pt-BR"/>
              </w:rPr>
              <w:t>Feminino</w:t>
            </w:r>
          </w:p>
        </w:tc>
        <w:tc>
          <w:tcPr>
            <w:tcW w:w="1843" w:type="dxa"/>
          </w:tcPr>
          <w:p w14:paraId="4A505404" w14:textId="387CEED5" w:rsidR="00575A82" w:rsidRPr="00CF03E8" w:rsidRDefault="00660051" w:rsidP="00AB7695">
            <w:pPr>
              <w:jc w:val="center"/>
              <w:rPr>
                <w:rFonts w:ascii="Times New Roman" w:hAnsi="Times New Roman" w:cs="Times New Roman"/>
                <w:sz w:val="24"/>
                <w:szCs w:val="24"/>
              </w:rPr>
            </w:pPr>
            <w:r>
              <w:rPr>
                <w:rFonts w:ascii="Times New Roman" w:hAnsi="Times New Roman" w:cs="Times New Roman"/>
                <w:sz w:val="24"/>
                <w:szCs w:val="24"/>
              </w:rPr>
              <w:t>0</w:t>
            </w:r>
          </w:p>
        </w:tc>
      </w:tr>
      <w:tr w:rsidR="005E48A6" w:rsidRPr="00CF03E8" w14:paraId="71FC2B62" w14:textId="77777777" w:rsidTr="005E48A6">
        <w:trPr>
          <w:jc w:val="center"/>
        </w:trPr>
        <w:tc>
          <w:tcPr>
            <w:tcW w:w="3070" w:type="dxa"/>
          </w:tcPr>
          <w:p w14:paraId="3C70086E" w14:textId="4D5064D8" w:rsidR="005E48A6" w:rsidRPr="00CF03E8" w:rsidRDefault="005E48A6" w:rsidP="00AB7695">
            <w:pPr>
              <w:rPr>
                <w:rFonts w:ascii="Times New Roman" w:hAnsi="Times New Roman" w:cs="Times New Roman"/>
                <w:sz w:val="24"/>
                <w:szCs w:val="24"/>
                <w:lang w:val="pt-BR"/>
              </w:rPr>
            </w:pPr>
            <w:proofErr w:type="spellStart"/>
            <w:r>
              <w:rPr>
                <w:rFonts w:ascii="Times New Roman" w:hAnsi="Times New Roman" w:cs="Times New Roman"/>
                <w:sz w:val="24"/>
                <w:szCs w:val="24"/>
                <w:lang w:val="pt-BR"/>
              </w:rPr>
              <w:t>Transgênero</w:t>
            </w:r>
            <w:proofErr w:type="spellEnd"/>
          </w:p>
        </w:tc>
        <w:tc>
          <w:tcPr>
            <w:tcW w:w="1843" w:type="dxa"/>
          </w:tcPr>
          <w:p w14:paraId="3100424C" w14:textId="3973B794" w:rsidR="005E48A6" w:rsidRPr="00CF03E8" w:rsidRDefault="00660051" w:rsidP="00AB7695">
            <w:pPr>
              <w:jc w:val="center"/>
              <w:rPr>
                <w:rFonts w:ascii="Times New Roman" w:hAnsi="Times New Roman" w:cs="Times New Roman"/>
                <w:sz w:val="24"/>
                <w:szCs w:val="24"/>
              </w:rPr>
            </w:pPr>
            <w:r>
              <w:rPr>
                <w:rFonts w:ascii="Times New Roman" w:hAnsi="Times New Roman" w:cs="Times New Roman"/>
                <w:sz w:val="24"/>
                <w:szCs w:val="24"/>
              </w:rPr>
              <w:t>0</w:t>
            </w:r>
          </w:p>
        </w:tc>
      </w:tr>
      <w:tr w:rsidR="005E48A6" w:rsidRPr="00CF03E8" w14:paraId="4768907F" w14:textId="77777777" w:rsidTr="005E48A6">
        <w:trPr>
          <w:jc w:val="center"/>
        </w:trPr>
        <w:tc>
          <w:tcPr>
            <w:tcW w:w="3070" w:type="dxa"/>
          </w:tcPr>
          <w:p w14:paraId="690064A0" w14:textId="117C295D" w:rsidR="005E48A6"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Total</w:t>
            </w:r>
          </w:p>
        </w:tc>
        <w:tc>
          <w:tcPr>
            <w:tcW w:w="1843" w:type="dxa"/>
          </w:tcPr>
          <w:p w14:paraId="4F21312E" w14:textId="4068A16E" w:rsidR="005E48A6" w:rsidRPr="00CF03E8" w:rsidRDefault="00362DE9" w:rsidP="00AB7695">
            <w:pPr>
              <w:jc w:val="center"/>
              <w:rPr>
                <w:rFonts w:ascii="Times New Roman" w:hAnsi="Times New Roman" w:cs="Times New Roman"/>
                <w:sz w:val="24"/>
                <w:szCs w:val="24"/>
              </w:rPr>
            </w:pPr>
            <w:r>
              <w:rPr>
                <w:rFonts w:ascii="Times New Roman" w:hAnsi="Times New Roman" w:cs="Times New Roman"/>
                <w:sz w:val="24"/>
                <w:szCs w:val="24"/>
              </w:rPr>
              <w:t>80</w:t>
            </w:r>
          </w:p>
        </w:tc>
      </w:tr>
    </w:tbl>
    <w:p w14:paraId="4AE72BBE" w14:textId="77777777" w:rsidR="00660051" w:rsidRDefault="00660051" w:rsidP="00660051">
      <w:pPr>
        <w:widowControl/>
        <w:spacing w:after="160" w:line="259" w:lineRule="auto"/>
        <w:rPr>
          <w:rFonts w:ascii="Times New Roman" w:hAnsi="Times New Roman" w:cs="Times New Roman"/>
          <w:b/>
          <w:sz w:val="24"/>
          <w:szCs w:val="24"/>
          <w:lang w:val="pt-BR"/>
        </w:rPr>
      </w:pPr>
    </w:p>
    <w:p w14:paraId="75E1B5DD" w14:textId="2281069B" w:rsidR="00A30AD2" w:rsidRPr="005219D3" w:rsidRDefault="005219D3" w:rsidP="00660051">
      <w:pPr>
        <w:widowControl/>
        <w:spacing w:after="160" w:line="259" w:lineRule="auto"/>
        <w:rPr>
          <w:rFonts w:ascii="Times New Roman" w:hAnsi="Times New Roman" w:cs="Times New Roman"/>
          <w:b/>
          <w:sz w:val="24"/>
          <w:szCs w:val="24"/>
          <w:lang w:val="pt-BR"/>
        </w:rPr>
      </w:pPr>
      <w:r w:rsidRPr="005219D3">
        <w:rPr>
          <w:rFonts w:ascii="Times New Roman" w:hAnsi="Times New Roman" w:cs="Times New Roman"/>
          <w:b/>
          <w:sz w:val="24"/>
          <w:szCs w:val="24"/>
          <w:lang w:val="pt-BR"/>
        </w:rPr>
        <w:t>RECURSOS</w:t>
      </w:r>
      <w:r w:rsidRPr="005219D3">
        <w:rPr>
          <w:rFonts w:ascii="Times New Roman" w:hAnsi="Times New Roman" w:cs="Times New Roman"/>
          <w:b/>
          <w:spacing w:val="-7"/>
          <w:sz w:val="24"/>
          <w:szCs w:val="24"/>
          <w:lang w:val="pt-BR"/>
        </w:rPr>
        <w:t xml:space="preserve"> </w:t>
      </w:r>
      <w:r w:rsidRPr="005219D3">
        <w:rPr>
          <w:rFonts w:ascii="Times New Roman" w:hAnsi="Times New Roman" w:cs="Times New Roman"/>
          <w:b/>
          <w:sz w:val="24"/>
          <w:szCs w:val="24"/>
          <w:lang w:val="pt-BR"/>
        </w:rPr>
        <w:t>HUMANOS</w:t>
      </w:r>
      <w:r w:rsidR="005E48A6">
        <w:rPr>
          <w:rFonts w:ascii="Times New Roman" w:hAnsi="Times New Roman" w:cs="Times New Roman"/>
          <w:b/>
          <w:sz w:val="24"/>
          <w:szCs w:val="24"/>
          <w:lang w:val="pt-BR"/>
        </w:rPr>
        <w:t xml:space="preserve"> 2018</w:t>
      </w:r>
    </w:p>
    <w:p w14:paraId="6E14C91E" w14:textId="29BA7281" w:rsidR="005219D3" w:rsidRPr="000F37B1" w:rsidRDefault="005219D3" w:rsidP="009104B5">
      <w:pPr>
        <w:pStyle w:val="Corpodetexto"/>
        <w:jc w:val="both"/>
        <w:rPr>
          <w:rFonts w:ascii="Times New Roman" w:hAnsi="Times New Roman" w:cs="Times New Roman"/>
          <w:color w:val="FF0000"/>
          <w:sz w:val="24"/>
          <w:szCs w:val="24"/>
          <w:lang w:val="pt-BR"/>
        </w:rPr>
      </w:pPr>
    </w:p>
    <w:tbl>
      <w:tblPr>
        <w:tblStyle w:val="Tabelacomgrade"/>
        <w:tblW w:w="0" w:type="auto"/>
        <w:jc w:val="center"/>
        <w:tblLook w:val="04A0" w:firstRow="1" w:lastRow="0" w:firstColumn="1" w:lastColumn="0" w:noHBand="0" w:noVBand="1"/>
      </w:tblPr>
      <w:tblGrid>
        <w:gridCol w:w="931"/>
        <w:gridCol w:w="1616"/>
        <w:gridCol w:w="1984"/>
        <w:gridCol w:w="1985"/>
        <w:gridCol w:w="2545"/>
      </w:tblGrid>
      <w:tr w:rsidR="00E61C51" w14:paraId="32603642" w14:textId="77777777" w:rsidTr="00734498">
        <w:trPr>
          <w:jc w:val="center"/>
        </w:trPr>
        <w:tc>
          <w:tcPr>
            <w:tcW w:w="931" w:type="dxa"/>
            <w:shd w:val="clear" w:color="auto" w:fill="D0CECE" w:themeFill="background2" w:themeFillShade="E6"/>
            <w:vAlign w:val="center"/>
          </w:tcPr>
          <w:p w14:paraId="5719285D" w14:textId="77777777" w:rsidR="00E61C51" w:rsidRDefault="00E61C51" w:rsidP="00734498">
            <w:pPr>
              <w:pStyle w:val="Corpodetexto"/>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Quant.</w:t>
            </w:r>
          </w:p>
        </w:tc>
        <w:tc>
          <w:tcPr>
            <w:tcW w:w="1616" w:type="dxa"/>
            <w:shd w:val="clear" w:color="auto" w:fill="D0CECE" w:themeFill="background2" w:themeFillShade="E6"/>
            <w:vAlign w:val="center"/>
          </w:tcPr>
          <w:p w14:paraId="7B2E5165" w14:textId="77777777" w:rsidR="00E61C51" w:rsidRPr="000C16B6" w:rsidRDefault="00E61C51" w:rsidP="00734498">
            <w:pPr>
              <w:pStyle w:val="Corpodetexto"/>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Função</w:t>
            </w:r>
          </w:p>
        </w:tc>
        <w:tc>
          <w:tcPr>
            <w:tcW w:w="1984" w:type="dxa"/>
            <w:shd w:val="clear" w:color="auto" w:fill="D0CECE" w:themeFill="background2" w:themeFillShade="E6"/>
            <w:vAlign w:val="center"/>
          </w:tcPr>
          <w:p w14:paraId="3AF5992F" w14:textId="77777777" w:rsidR="00E61C51" w:rsidRPr="000C16B6" w:rsidRDefault="00E61C51" w:rsidP="00734498">
            <w:pPr>
              <w:pStyle w:val="Corpodetexto"/>
              <w:tabs>
                <w:tab w:val="left" w:pos="426"/>
              </w:tabs>
              <w:jc w:val="center"/>
              <w:rPr>
                <w:rFonts w:ascii="Times New Roman" w:hAnsi="Times New Roman" w:cs="Times New Roman"/>
                <w:b/>
                <w:sz w:val="24"/>
                <w:szCs w:val="24"/>
                <w:lang w:val="pt-BR"/>
              </w:rPr>
            </w:pPr>
            <w:r w:rsidRPr="000C16B6">
              <w:rPr>
                <w:rFonts w:ascii="Times New Roman" w:hAnsi="Times New Roman" w:cs="Times New Roman"/>
                <w:b/>
                <w:sz w:val="24"/>
                <w:szCs w:val="24"/>
                <w:lang w:val="pt-BR"/>
              </w:rPr>
              <w:t>Carga horária semanal</w:t>
            </w:r>
          </w:p>
        </w:tc>
        <w:tc>
          <w:tcPr>
            <w:tcW w:w="1985" w:type="dxa"/>
            <w:shd w:val="clear" w:color="auto" w:fill="D0CECE" w:themeFill="background2" w:themeFillShade="E6"/>
            <w:vAlign w:val="center"/>
          </w:tcPr>
          <w:p w14:paraId="7B0285E6" w14:textId="77777777" w:rsidR="00E61C51" w:rsidRPr="000C16B6" w:rsidRDefault="00E61C51" w:rsidP="00734498">
            <w:pPr>
              <w:pStyle w:val="Corpodetexto"/>
              <w:tabs>
                <w:tab w:val="left" w:pos="426"/>
              </w:tabs>
              <w:jc w:val="center"/>
              <w:rPr>
                <w:rFonts w:ascii="Times New Roman" w:hAnsi="Times New Roman" w:cs="Times New Roman"/>
                <w:b/>
                <w:sz w:val="24"/>
                <w:szCs w:val="24"/>
                <w:lang w:val="pt-BR"/>
              </w:rPr>
            </w:pPr>
            <w:r w:rsidRPr="000C16B6">
              <w:rPr>
                <w:rFonts w:ascii="Times New Roman" w:hAnsi="Times New Roman" w:cs="Times New Roman"/>
                <w:b/>
                <w:sz w:val="24"/>
                <w:szCs w:val="24"/>
                <w:lang w:val="pt-BR"/>
              </w:rPr>
              <w:t>Regime de contratação</w:t>
            </w:r>
          </w:p>
        </w:tc>
        <w:tc>
          <w:tcPr>
            <w:tcW w:w="2545" w:type="dxa"/>
            <w:shd w:val="clear" w:color="auto" w:fill="D0CECE" w:themeFill="background2" w:themeFillShade="E6"/>
          </w:tcPr>
          <w:p w14:paraId="2AD7C2FD" w14:textId="77777777" w:rsidR="00E61C51" w:rsidRPr="000C16B6" w:rsidRDefault="00E61C51" w:rsidP="00734498">
            <w:pPr>
              <w:pStyle w:val="Corpodetexto"/>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Forma de financiamento</w:t>
            </w:r>
          </w:p>
        </w:tc>
      </w:tr>
      <w:tr w:rsidR="00E61C51" w14:paraId="4A0A00B3" w14:textId="77777777" w:rsidTr="00734498">
        <w:trPr>
          <w:jc w:val="center"/>
        </w:trPr>
        <w:tc>
          <w:tcPr>
            <w:tcW w:w="931" w:type="dxa"/>
          </w:tcPr>
          <w:p w14:paraId="300E4D5B"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2FBA6B8F"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Psicólogo</w:t>
            </w:r>
          </w:p>
        </w:tc>
        <w:tc>
          <w:tcPr>
            <w:tcW w:w="1984" w:type="dxa"/>
          </w:tcPr>
          <w:p w14:paraId="1DBD1C13"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7AEAD78C"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1E5BFD1D" w14:textId="18D74110" w:rsidR="00E61C51" w:rsidRDefault="00362DE9"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Prefeitura / Recursos Próprios</w:t>
            </w:r>
          </w:p>
        </w:tc>
      </w:tr>
      <w:tr w:rsidR="00E61C51" w14:paraId="305ECDD6" w14:textId="77777777" w:rsidTr="00734498">
        <w:trPr>
          <w:jc w:val="center"/>
        </w:trPr>
        <w:tc>
          <w:tcPr>
            <w:tcW w:w="931" w:type="dxa"/>
          </w:tcPr>
          <w:p w14:paraId="7CC9B195"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60AEAA2C"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Psicólogo</w:t>
            </w:r>
          </w:p>
        </w:tc>
        <w:tc>
          <w:tcPr>
            <w:tcW w:w="1984" w:type="dxa"/>
          </w:tcPr>
          <w:p w14:paraId="27C33C5E"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20h</w:t>
            </w:r>
          </w:p>
        </w:tc>
        <w:tc>
          <w:tcPr>
            <w:tcW w:w="1985" w:type="dxa"/>
          </w:tcPr>
          <w:p w14:paraId="07EFA896"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10232C15" w14:textId="0BB57A0A" w:rsidR="00E61C51" w:rsidRDefault="00362DE9"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Prefeitura / Recursos Próprios</w:t>
            </w:r>
          </w:p>
        </w:tc>
      </w:tr>
      <w:tr w:rsidR="00E61C51" w14:paraId="0A65F8FA" w14:textId="77777777" w:rsidTr="00734498">
        <w:trPr>
          <w:jc w:val="center"/>
        </w:trPr>
        <w:tc>
          <w:tcPr>
            <w:tcW w:w="931" w:type="dxa"/>
          </w:tcPr>
          <w:p w14:paraId="400B6B06"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2</w:t>
            </w:r>
          </w:p>
        </w:tc>
        <w:tc>
          <w:tcPr>
            <w:tcW w:w="1616" w:type="dxa"/>
          </w:tcPr>
          <w:p w14:paraId="1115AEAF"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Conselheiro</w:t>
            </w:r>
          </w:p>
        </w:tc>
        <w:tc>
          <w:tcPr>
            <w:tcW w:w="1984" w:type="dxa"/>
          </w:tcPr>
          <w:p w14:paraId="07DB1977"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7B6C8BF2"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0E41B914" w14:textId="3CDE82ED" w:rsidR="00E61C51" w:rsidRDefault="00362DE9"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Prefeitura / Recursos Próprios</w:t>
            </w:r>
          </w:p>
        </w:tc>
      </w:tr>
      <w:tr w:rsidR="00E61C51" w14:paraId="3AF8811B" w14:textId="77777777" w:rsidTr="00734498">
        <w:trPr>
          <w:jc w:val="center"/>
        </w:trPr>
        <w:tc>
          <w:tcPr>
            <w:tcW w:w="931" w:type="dxa"/>
          </w:tcPr>
          <w:p w14:paraId="050D57F4"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6BF3E9E7"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Ass. Social</w:t>
            </w:r>
          </w:p>
        </w:tc>
        <w:tc>
          <w:tcPr>
            <w:tcW w:w="1984" w:type="dxa"/>
          </w:tcPr>
          <w:p w14:paraId="076140F3"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30h</w:t>
            </w:r>
          </w:p>
        </w:tc>
        <w:tc>
          <w:tcPr>
            <w:tcW w:w="1985" w:type="dxa"/>
          </w:tcPr>
          <w:p w14:paraId="390571D6"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20ECE421" w14:textId="23CA5135" w:rsidR="00E61C51" w:rsidRPr="006E4904" w:rsidRDefault="00362DE9"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Prefeitura / Recursos Próprios</w:t>
            </w:r>
          </w:p>
        </w:tc>
      </w:tr>
      <w:tr w:rsidR="00E61C51" w14:paraId="266BF88E" w14:textId="77777777" w:rsidTr="00734498">
        <w:trPr>
          <w:jc w:val="center"/>
        </w:trPr>
        <w:tc>
          <w:tcPr>
            <w:tcW w:w="931" w:type="dxa"/>
          </w:tcPr>
          <w:p w14:paraId="6A7DCEB5"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776FF727"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Cozinheiro</w:t>
            </w:r>
          </w:p>
        </w:tc>
        <w:tc>
          <w:tcPr>
            <w:tcW w:w="1984" w:type="dxa"/>
          </w:tcPr>
          <w:p w14:paraId="1D69879C"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748429A2"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RPA</w:t>
            </w:r>
          </w:p>
        </w:tc>
        <w:tc>
          <w:tcPr>
            <w:tcW w:w="2545" w:type="dxa"/>
          </w:tcPr>
          <w:p w14:paraId="0D3E3460"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Recurso Próprio</w:t>
            </w:r>
          </w:p>
        </w:tc>
      </w:tr>
      <w:tr w:rsidR="00E61C51" w14:paraId="66979753" w14:textId="77777777" w:rsidTr="00734498">
        <w:trPr>
          <w:jc w:val="center"/>
        </w:trPr>
        <w:tc>
          <w:tcPr>
            <w:tcW w:w="931" w:type="dxa"/>
          </w:tcPr>
          <w:p w14:paraId="172B2379"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6CFCA229" w14:textId="77777777" w:rsidR="00E61C51" w:rsidRDefault="00E61C51" w:rsidP="00734498">
            <w:pPr>
              <w:pStyle w:val="Corpodetexto"/>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Conselheiro</w:t>
            </w:r>
          </w:p>
        </w:tc>
        <w:tc>
          <w:tcPr>
            <w:tcW w:w="1984" w:type="dxa"/>
          </w:tcPr>
          <w:p w14:paraId="32E5EA7E"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3961B752"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RPA</w:t>
            </w:r>
          </w:p>
        </w:tc>
        <w:tc>
          <w:tcPr>
            <w:tcW w:w="2545" w:type="dxa"/>
          </w:tcPr>
          <w:p w14:paraId="74C28C91" w14:textId="77777777" w:rsidR="00E61C51" w:rsidRDefault="00E61C51" w:rsidP="00734498">
            <w:pPr>
              <w:pStyle w:val="Corpodetexto"/>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Recurso Próprio</w:t>
            </w:r>
          </w:p>
        </w:tc>
      </w:tr>
    </w:tbl>
    <w:p w14:paraId="54754024" w14:textId="77777777" w:rsidR="00A30AD2" w:rsidRDefault="00A30AD2" w:rsidP="00BA067D">
      <w:pPr>
        <w:pStyle w:val="Corpodetexto"/>
        <w:jc w:val="both"/>
        <w:rPr>
          <w:rFonts w:ascii="Times New Roman" w:hAnsi="Times New Roman" w:cs="Times New Roman"/>
          <w:sz w:val="24"/>
          <w:szCs w:val="24"/>
          <w:lang w:val="pt-BR"/>
        </w:rPr>
      </w:pPr>
    </w:p>
    <w:p w14:paraId="5E25B92D" w14:textId="77777777" w:rsidR="005E48A6" w:rsidRPr="00CF03E8" w:rsidRDefault="005E48A6" w:rsidP="00BA067D">
      <w:pPr>
        <w:pStyle w:val="Corpodetexto"/>
        <w:jc w:val="both"/>
        <w:rPr>
          <w:rFonts w:ascii="Times New Roman" w:hAnsi="Times New Roman" w:cs="Times New Roman"/>
          <w:sz w:val="24"/>
          <w:szCs w:val="24"/>
          <w:lang w:val="pt-BR"/>
        </w:rPr>
      </w:pPr>
    </w:p>
    <w:p w14:paraId="17668B53" w14:textId="18281EB7" w:rsidR="00625D01" w:rsidRDefault="00D33F3D" w:rsidP="00362DE9">
      <w:pPr>
        <w:widowControl/>
        <w:spacing w:after="160" w:line="259" w:lineRule="auto"/>
        <w:rPr>
          <w:rFonts w:ascii="Times New Roman" w:hAnsi="Times New Roman" w:cs="Times New Roman"/>
          <w:b/>
          <w:sz w:val="24"/>
          <w:szCs w:val="24"/>
          <w:lang w:val="pt-BR"/>
        </w:rPr>
      </w:pPr>
      <w:r>
        <w:rPr>
          <w:rFonts w:ascii="Times New Roman" w:hAnsi="Times New Roman" w:cs="Times New Roman"/>
          <w:b/>
          <w:sz w:val="24"/>
          <w:szCs w:val="24"/>
          <w:lang w:val="pt-BR"/>
        </w:rPr>
        <w:br w:type="page"/>
      </w:r>
      <w:r w:rsidR="005E48A6">
        <w:rPr>
          <w:rFonts w:ascii="Times New Roman" w:hAnsi="Times New Roman" w:cs="Times New Roman"/>
          <w:b/>
          <w:sz w:val="24"/>
          <w:szCs w:val="24"/>
          <w:lang w:val="pt-BR"/>
        </w:rPr>
        <w:lastRenderedPageBreak/>
        <w:t>ATIVIDADES DESENVOLVIDAS EM 2018</w:t>
      </w:r>
    </w:p>
    <w:p w14:paraId="196D0860" w14:textId="2CBFF47B" w:rsidR="00884685" w:rsidRDefault="00884685" w:rsidP="00625D01">
      <w:pPr>
        <w:pStyle w:val="Corpodetexto"/>
        <w:jc w:val="both"/>
        <w:rPr>
          <w:rFonts w:ascii="Times New Roman" w:hAnsi="Times New Roman" w:cs="Times New Roman"/>
          <w:b/>
          <w:sz w:val="24"/>
          <w:szCs w:val="24"/>
          <w:lang w:val="pt-BR"/>
        </w:rPr>
      </w:pPr>
    </w:p>
    <w:p w14:paraId="5B12EB8C" w14:textId="77777777" w:rsidR="00E109F7" w:rsidRDefault="00E109F7" w:rsidP="00625D01">
      <w:pPr>
        <w:pStyle w:val="Corpodetexto"/>
        <w:jc w:val="both"/>
        <w:rPr>
          <w:rFonts w:ascii="Times New Roman" w:hAnsi="Times New Roman" w:cs="Times New Roman"/>
          <w:b/>
          <w:sz w:val="24"/>
          <w:szCs w:val="24"/>
          <w:lang w:val="pt-BR"/>
        </w:rPr>
      </w:pPr>
    </w:p>
    <w:p w14:paraId="7FCA41C2" w14:textId="77777777" w:rsidR="00E109F7" w:rsidRDefault="00E109F7" w:rsidP="00520375">
      <w:pPr>
        <w:pStyle w:val="Corpodetexto"/>
        <w:ind w:firstLine="709"/>
        <w:jc w:val="both"/>
        <w:rPr>
          <w:rFonts w:ascii="Times New Roman" w:hAnsi="Times New Roman" w:cs="Times New Roman"/>
          <w:sz w:val="24"/>
          <w:szCs w:val="24"/>
          <w:lang w:val="pt-BR"/>
        </w:rPr>
      </w:pPr>
    </w:p>
    <w:p w14:paraId="29902B6C" w14:textId="2891E350" w:rsidR="00520375" w:rsidRDefault="00520375" w:rsidP="00520375">
      <w:pPr>
        <w:pStyle w:val="Corpodetex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De acordo com os objetivos</w:t>
      </w:r>
      <w:r w:rsidR="005E48A6">
        <w:rPr>
          <w:rFonts w:ascii="Times New Roman" w:hAnsi="Times New Roman" w:cs="Times New Roman"/>
          <w:sz w:val="24"/>
          <w:szCs w:val="24"/>
          <w:lang w:val="pt-BR"/>
        </w:rPr>
        <w:t xml:space="preserve"> e métodos estabelecidos em Plano de Trabalho</w:t>
      </w:r>
      <w:r>
        <w:rPr>
          <w:rFonts w:ascii="Times New Roman" w:hAnsi="Times New Roman" w:cs="Times New Roman"/>
          <w:sz w:val="24"/>
          <w:szCs w:val="24"/>
          <w:lang w:val="pt-BR"/>
        </w:rPr>
        <w:t>, a OSC des</w:t>
      </w:r>
      <w:r w:rsidR="0014223C">
        <w:rPr>
          <w:rFonts w:ascii="Times New Roman" w:hAnsi="Times New Roman" w:cs="Times New Roman"/>
          <w:sz w:val="24"/>
          <w:szCs w:val="24"/>
          <w:lang w:val="pt-BR"/>
        </w:rPr>
        <w:t>creverá as atividades que foram desenvolvidas durante o ano de 2018</w:t>
      </w:r>
      <w:r>
        <w:rPr>
          <w:rFonts w:ascii="Times New Roman" w:hAnsi="Times New Roman" w:cs="Times New Roman"/>
          <w:sz w:val="24"/>
          <w:szCs w:val="24"/>
          <w:lang w:val="pt-BR"/>
        </w:rPr>
        <w:t>:</w:t>
      </w:r>
    </w:p>
    <w:p w14:paraId="635CF6AB" w14:textId="37C1CFD0" w:rsidR="00426067" w:rsidRDefault="00426067" w:rsidP="00A32568">
      <w:pPr>
        <w:pStyle w:val="Corpodetexto"/>
        <w:jc w:val="both"/>
        <w:rPr>
          <w:rFonts w:ascii="Times New Roman" w:hAnsi="Times New Roman" w:cs="Times New Roman"/>
          <w:b/>
          <w:sz w:val="24"/>
          <w:szCs w:val="24"/>
          <w:lang w:val="pt-BR"/>
        </w:rPr>
      </w:pPr>
    </w:p>
    <w:p w14:paraId="214E1E2E" w14:textId="77777777" w:rsidR="00E109F7" w:rsidRDefault="00E109F7" w:rsidP="00A32568">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A32568" w14:paraId="22B2B4C9" w14:textId="77777777" w:rsidTr="00426067">
        <w:tc>
          <w:tcPr>
            <w:tcW w:w="9061" w:type="dxa"/>
            <w:shd w:val="clear" w:color="auto" w:fill="D9D9D9" w:themeFill="background1" w:themeFillShade="D9"/>
          </w:tcPr>
          <w:p w14:paraId="2950FAD0" w14:textId="77777777" w:rsidR="00A32568" w:rsidRPr="00992809" w:rsidRDefault="00A32568" w:rsidP="00426067">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A32568" w:rsidRPr="000F37B1" w14:paraId="530C9E42" w14:textId="77777777" w:rsidTr="00426067">
        <w:tc>
          <w:tcPr>
            <w:tcW w:w="9061" w:type="dxa"/>
          </w:tcPr>
          <w:p w14:paraId="3CCE57D7" w14:textId="11BC2D86" w:rsidR="00A32568" w:rsidRDefault="00AE2CA9"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C</w:t>
            </w:r>
            <w:r w:rsidR="00A32568" w:rsidRPr="00386594">
              <w:rPr>
                <w:rFonts w:ascii="Times New Roman" w:hAnsi="Times New Roman" w:cs="Times New Roman"/>
                <w:sz w:val="24"/>
                <w:szCs w:val="24"/>
                <w:lang w:val="pt-BR"/>
              </w:rPr>
              <w:t xml:space="preserve">adastro dos acolhidos no sistema </w:t>
            </w:r>
            <w:proofErr w:type="spellStart"/>
            <w:r w:rsidR="00A32568" w:rsidRPr="00386594">
              <w:rPr>
                <w:rFonts w:ascii="Times New Roman" w:hAnsi="Times New Roman" w:cs="Times New Roman"/>
                <w:sz w:val="24"/>
                <w:szCs w:val="24"/>
                <w:lang w:val="pt-BR"/>
              </w:rPr>
              <w:t>CadÚnico</w:t>
            </w:r>
            <w:proofErr w:type="spellEnd"/>
            <w:r w:rsidR="00120E4B">
              <w:rPr>
                <w:rFonts w:ascii="Times New Roman" w:hAnsi="Times New Roman" w:cs="Times New Roman"/>
                <w:sz w:val="24"/>
                <w:szCs w:val="24"/>
                <w:lang w:val="pt-BR"/>
              </w:rPr>
              <w:t>.</w:t>
            </w:r>
          </w:p>
        </w:tc>
      </w:tr>
      <w:tr w:rsidR="0014223C" w14:paraId="3B1BEE50" w14:textId="77777777" w:rsidTr="00426067">
        <w:tc>
          <w:tcPr>
            <w:tcW w:w="9061" w:type="dxa"/>
            <w:shd w:val="clear" w:color="auto" w:fill="D9D9D9" w:themeFill="background1" w:themeFillShade="D9"/>
          </w:tcPr>
          <w:p w14:paraId="26202AF0" w14:textId="51339619"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3B5DF9F2" w14:textId="77777777" w:rsidTr="00426067">
        <w:tc>
          <w:tcPr>
            <w:tcW w:w="9061" w:type="dxa"/>
          </w:tcPr>
          <w:p w14:paraId="39924496" w14:textId="177BF349" w:rsidR="0014223C" w:rsidRDefault="0090553A"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Cadastrar cada acolhido do programa recomeço junto ao </w:t>
            </w:r>
            <w:proofErr w:type="spellStart"/>
            <w:r>
              <w:rPr>
                <w:rFonts w:ascii="Times New Roman" w:hAnsi="Times New Roman" w:cs="Times New Roman"/>
                <w:sz w:val="24"/>
                <w:szCs w:val="24"/>
                <w:lang w:val="pt-BR"/>
              </w:rPr>
              <w:t>CadÚnico</w:t>
            </w:r>
            <w:proofErr w:type="spellEnd"/>
            <w:r>
              <w:rPr>
                <w:rFonts w:ascii="Times New Roman" w:hAnsi="Times New Roman" w:cs="Times New Roman"/>
                <w:sz w:val="24"/>
                <w:szCs w:val="24"/>
                <w:lang w:val="pt-BR"/>
              </w:rPr>
              <w:t>.</w:t>
            </w:r>
          </w:p>
        </w:tc>
      </w:tr>
      <w:tr w:rsidR="0014223C" w14:paraId="0A6B6D9C" w14:textId="77777777" w:rsidTr="00426067">
        <w:tc>
          <w:tcPr>
            <w:tcW w:w="9061" w:type="dxa"/>
            <w:shd w:val="clear" w:color="auto" w:fill="D9D9D9" w:themeFill="background1" w:themeFillShade="D9"/>
          </w:tcPr>
          <w:p w14:paraId="1F4A8F62" w14:textId="295F1DE4"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AE2CA9" w14:paraId="21F1C83F" w14:textId="77777777" w:rsidTr="00426067">
        <w:tc>
          <w:tcPr>
            <w:tcW w:w="9061" w:type="dxa"/>
          </w:tcPr>
          <w:p w14:paraId="5658A654" w14:textId="48BDE99E" w:rsidR="0014223C" w:rsidRDefault="0090553A"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Devido a uma dificuldade extenuante de manejo com os órgãos públicos no município, que são responsáveis pelo cadastro dos acolhidos no </w:t>
            </w:r>
            <w:proofErr w:type="spellStart"/>
            <w:r>
              <w:rPr>
                <w:rFonts w:ascii="Times New Roman" w:hAnsi="Times New Roman" w:cs="Times New Roman"/>
                <w:sz w:val="24"/>
                <w:szCs w:val="24"/>
                <w:lang w:val="pt-BR"/>
              </w:rPr>
              <w:t>CadÚnico</w:t>
            </w:r>
            <w:proofErr w:type="spellEnd"/>
            <w:r>
              <w:rPr>
                <w:rFonts w:ascii="Times New Roman" w:hAnsi="Times New Roman" w:cs="Times New Roman"/>
                <w:sz w:val="24"/>
                <w:szCs w:val="24"/>
                <w:lang w:val="pt-BR"/>
              </w:rPr>
              <w:t>, a instituição teve grande dificuldade em executar esta ação, justo pelo fato de se tratar de uma ação que não depende somente da iniciativa da OSC, mas também da rede de atendimento. Houve maior dificuldade ainda quando os acolhidos da OSC eram provenientes de outros municípios e não do município do território onde se localiza a instituição. Mesmo com todos os impedimentos conseguimos realizar uma parcela dos cadastros.</w:t>
            </w:r>
            <w:r w:rsidR="003413EC">
              <w:rPr>
                <w:rFonts w:ascii="Times New Roman" w:hAnsi="Times New Roman" w:cs="Times New Roman"/>
                <w:sz w:val="24"/>
                <w:szCs w:val="24"/>
                <w:lang w:val="pt-BR"/>
              </w:rPr>
              <w:t xml:space="preserve"> Ocorre que alguns acolhidos que fizemos o cadastro receberam ou solicitaram alta da CT antes de receberem o número do NIS que corresponde ao cadastro do </w:t>
            </w:r>
            <w:proofErr w:type="spellStart"/>
            <w:r w:rsidR="003413EC">
              <w:rPr>
                <w:rFonts w:ascii="Times New Roman" w:hAnsi="Times New Roman" w:cs="Times New Roman"/>
                <w:sz w:val="24"/>
                <w:szCs w:val="24"/>
                <w:lang w:val="pt-BR"/>
              </w:rPr>
              <w:t>CadÚnico</w:t>
            </w:r>
            <w:proofErr w:type="spellEnd"/>
            <w:r w:rsidR="003413EC">
              <w:rPr>
                <w:rFonts w:ascii="Times New Roman" w:hAnsi="Times New Roman" w:cs="Times New Roman"/>
                <w:sz w:val="24"/>
                <w:szCs w:val="24"/>
                <w:lang w:val="pt-BR"/>
              </w:rPr>
              <w:t>.</w:t>
            </w:r>
            <w:r w:rsidR="00B72A82">
              <w:rPr>
                <w:rFonts w:ascii="Times New Roman" w:hAnsi="Times New Roman" w:cs="Times New Roman"/>
                <w:sz w:val="24"/>
                <w:szCs w:val="24"/>
                <w:lang w:val="pt-BR"/>
              </w:rPr>
              <w:t xml:space="preserve"> Ocorre também que alguns acolhidos realizaram o cadastro em seu município de origem e trouxeram para a CT somente o número do cadastro, não tendo a OSC um comprovante de cadastramento destes acolhidos junto ao </w:t>
            </w:r>
            <w:proofErr w:type="spellStart"/>
            <w:r w:rsidR="00B72A82">
              <w:rPr>
                <w:rFonts w:ascii="Times New Roman" w:hAnsi="Times New Roman" w:cs="Times New Roman"/>
                <w:sz w:val="24"/>
                <w:szCs w:val="24"/>
                <w:lang w:val="pt-BR"/>
              </w:rPr>
              <w:t>CadÚnico</w:t>
            </w:r>
            <w:proofErr w:type="spellEnd"/>
            <w:r w:rsidR="00B72A82">
              <w:rPr>
                <w:rFonts w:ascii="Times New Roman" w:hAnsi="Times New Roman" w:cs="Times New Roman"/>
                <w:sz w:val="24"/>
                <w:szCs w:val="24"/>
                <w:lang w:val="pt-BR"/>
              </w:rPr>
              <w:t xml:space="preserve">. Em anexo enviamos </w:t>
            </w:r>
            <w:r w:rsidR="00D8398E">
              <w:rPr>
                <w:rFonts w:ascii="Times New Roman" w:hAnsi="Times New Roman" w:cs="Times New Roman"/>
                <w:sz w:val="24"/>
                <w:szCs w:val="24"/>
                <w:lang w:val="pt-BR"/>
              </w:rPr>
              <w:t xml:space="preserve">a cópia do cadastro de 27 acolhidos no </w:t>
            </w:r>
            <w:proofErr w:type="spellStart"/>
            <w:r w:rsidR="00D8398E">
              <w:rPr>
                <w:rFonts w:ascii="Times New Roman" w:hAnsi="Times New Roman" w:cs="Times New Roman"/>
                <w:sz w:val="24"/>
                <w:szCs w:val="24"/>
                <w:lang w:val="pt-BR"/>
              </w:rPr>
              <w:t>Cadúnico</w:t>
            </w:r>
            <w:proofErr w:type="spellEnd"/>
            <w:r w:rsidR="00D8398E">
              <w:rPr>
                <w:rFonts w:ascii="Times New Roman" w:hAnsi="Times New Roman" w:cs="Times New Roman"/>
                <w:sz w:val="24"/>
                <w:szCs w:val="24"/>
                <w:lang w:val="pt-BR"/>
              </w:rPr>
              <w:t>.</w:t>
            </w:r>
          </w:p>
        </w:tc>
      </w:tr>
      <w:tr w:rsidR="0014223C" w14:paraId="1F5FCAE5" w14:textId="77777777" w:rsidTr="00426067">
        <w:tc>
          <w:tcPr>
            <w:tcW w:w="9061" w:type="dxa"/>
            <w:shd w:val="clear" w:color="auto" w:fill="D9D9D9" w:themeFill="background1" w:themeFillShade="D9"/>
          </w:tcPr>
          <w:p w14:paraId="539BE9A9" w14:textId="61718E7E" w:rsidR="0014223C"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61660B4" w14:textId="77777777" w:rsidTr="00426067">
        <w:tc>
          <w:tcPr>
            <w:tcW w:w="9061" w:type="dxa"/>
          </w:tcPr>
          <w:p w14:paraId="38F76625" w14:textId="25F90B3E" w:rsidR="0014223C" w:rsidRDefault="00C72464"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62</w:t>
            </w:r>
            <w:r w:rsidR="003413EC">
              <w:rPr>
                <w:rFonts w:ascii="Times New Roman" w:hAnsi="Times New Roman" w:cs="Times New Roman"/>
                <w:sz w:val="24"/>
                <w:szCs w:val="24"/>
                <w:lang w:val="pt-BR"/>
              </w:rPr>
              <w:t xml:space="preserve"> acolhidos foram ca</w:t>
            </w:r>
            <w:r>
              <w:rPr>
                <w:rFonts w:ascii="Times New Roman" w:hAnsi="Times New Roman" w:cs="Times New Roman"/>
                <w:sz w:val="24"/>
                <w:szCs w:val="24"/>
                <w:lang w:val="pt-BR"/>
              </w:rPr>
              <w:t xml:space="preserve">dastrados no </w:t>
            </w:r>
            <w:proofErr w:type="spellStart"/>
            <w:r>
              <w:rPr>
                <w:rFonts w:ascii="Times New Roman" w:hAnsi="Times New Roman" w:cs="Times New Roman"/>
                <w:sz w:val="24"/>
                <w:szCs w:val="24"/>
                <w:lang w:val="pt-BR"/>
              </w:rPr>
              <w:t>CadÚnico</w:t>
            </w:r>
            <w:proofErr w:type="spellEnd"/>
            <w:r>
              <w:rPr>
                <w:rFonts w:ascii="Times New Roman" w:hAnsi="Times New Roman" w:cs="Times New Roman"/>
                <w:sz w:val="24"/>
                <w:szCs w:val="24"/>
                <w:lang w:val="pt-BR"/>
              </w:rPr>
              <w:t>.</w:t>
            </w:r>
          </w:p>
        </w:tc>
      </w:tr>
    </w:tbl>
    <w:p w14:paraId="7EE3B8B8" w14:textId="77777777" w:rsidR="00A32568" w:rsidRDefault="00A32568"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4F5403" w14:paraId="1DC7CF05" w14:textId="77777777" w:rsidTr="00426067">
        <w:tc>
          <w:tcPr>
            <w:tcW w:w="9061" w:type="dxa"/>
            <w:shd w:val="clear" w:color="auto" w:fill="D9D9D9" w:themeFill="background1" w:themeFillShade="D9"/>
          </w:tcPr>
          <w:p w14:paraId="6B75B5AE" w14:textId="77777777" w:rsidR="004F5403" w:rsidRPr="00992809" w:rsidRDefault="004F5403" w:rsidP="00426067">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4F5403" w:rsidRPr="000F37B1" w14:paraId="48D7ADD8" w14:textId="77777777" w:rsidTr="00426067">
        <w:tc>
          <w:tcPr>
            <w:tcW w:w="9061" w:type="dxa"/>
          </w:tcPr>
          <w:p w14:paraId="155DC192" w14:textId="36472107" w:rsidR="004F5403" w:rsidRDefault="004F5403" w:rsidP="004F5403">
            <w:pPr>
              <w:pStyle w:val="Corpodetexto"/>
              <w:jc w:val="both"/>
              <w:rPr>
                <w:rFonts w:ascii="Times New Roman" w:hAnsi="Times New Roman" w:cs="Times New Roman"/>
                <w:sz w:val="24"/>
                <w:szCs w:val="24"/>
                <w:lang w:val="pt-BR"/>
              </w:rPr>
            </w:pPr>
            <w:r w:rsidRPr="0054401A">
              <w:rPr>
                <w:rFonts w:ascii="Times New Roman" w:hAnsi="Times New Roman" w:cs="Times New Roman"/>
                <w:sz w:val="24"/>
                <w:szCs w:val="24"/>
                <w:lang w:val="pt-BR"/>
              </w:rPr>
              <w:t>Realizar a orientação para acesso à documentação pessoal</w:t>
            </w:r>
            <w:r>
              <w:rPr>
                <w:rFonts w:ascii="Times New Roman" w:hAnsi="Times New Roman" w:cs="Times New Roman"/>
                <w:sz w:val="24"/>
                <w:szCs w:val="24"/>
                <w:lang w:val="pt-BR"/>
              </w:rPr>
              <w:t>.</w:t>
            </w:r>
          </w:p>
        </w:tc>
      </w:tr>
      <w:tr w:rsidR="0014223C" w14:paraId="2F3F1CE0" w14:textId="77777777" w:rsidTr="00426067">
        <w:tc>
          <w:tcPr>
            <w:tcW w:w="9061" w:type="dxa"/>
            <w:shd w:val="clear" w:color="auto" w:fill="D9D9D9" w:themeFill="background1" w:themeFillShade="D9"/>
          </w:tcPr>
          <w:p w14:paraId="15350CF7" w14:textId="52B3C97F"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6E8F1E61" w14:textId="77777777" w:rsidTr="00426067">
        <w:tc>
          <w:tcPr>
            <w:tcW w:w="9061" w:type="dxa"/>
          </w:tcPr>
          <w:p w14:paraId="2343793F" w14:textId="3CE84378" w:rsidR="0014223C" w:rsidRDefault="00863932"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Orientar cada acolhido quanto a necessidade da retirada de seus documentos pessoais que tenha perdido ao longo do processo de dependência química ou dos quais nunca tenha obtido. Desta forma é realizado um levantamento através da anamnese e da elaboração do PAS dos documentos que se fazem necessários a retirada, e posteriormente então a orientação para a retirada destes documentos nos órgãos competentes.</w:t>
            </w:r>
          </w:p>
        </w:tc>
      </w:tr>
      <w:tr w:rsidR="0014223C" w14:paraId="63B9D6A4" w14:textId="77777777" w:rsidTr="00426067">
        <w:tc>
          <w:tcPr>
            <w:tcW w:w="9061" w:type="dxa"/>
            <w:shd w:val="clear" w:color="auto" w:fill="D9D9D9" w:themeFill="background1" w:themeFillShade="D9"/>
          </w:tcPr>
          <w:p w14:paraId="038D6DCC" w14:textId="56109015"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32DB363D" w14:textId="77777777" w:rsidTr="00426067">
        <w:tc>
          <w:tcPr>
            <w:tcW w:w="9061" w:type="dxa"/>
          </w:tcPr>
          <w:p w14:paraId="6B6C3FDF" w14:textId="328D2046" w:rsidR="0014223C" w:rsidRDefault="003B7C67"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Após levantadas as necessidades específicas de cada acolhido no que se refere à sua documentação pessoal, os acolhidos que necessitaram da retirada de documentos como RG, CPF, Certidão de Nascimento, Carteira de trabalho, CNH entre outros, foram devidamente encaminhados e orientados.</w:t>
            </w:r>
          </w:p>
        </w:tc>
      </w:tr>
      <w:tr w:rsidR="0014223C" w14:paraId="42CB13EB" w14:textId="77777777" w:rsidTr="00426067">
        <w:tc>
          <w:tcPr>
            <w:tcW w:w="9061" w:type="dxa"/>
            <w:shd w:val="clear" w:color="auto" w:fill="D9D9D9" w:themeFill="background1" w:themeFillShade="D9"/>
          </w:tcPr>
          <w:p w14:paraId="1EBC8F1D" w14:textId="7903D46D" w:rsidR="0014223C"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267664BA" w14:textId="77777777" w:rsidTr="00426067">
        <w:tc>
          <w:tcPr>
            <w:tcW w:w="9061" w:type="dxa"/>
          </w:tcPr>
          <w:p w14:paraId="03C7E3AF" w14:textId="7BD251E0" w:rsidR="0014223C" w:rsidRDefault="00C04AD1"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 desta atividade</w:t>
            </w:r>
          </w:p>
        </w:tc>
      </w:tr>
    </w:tbl>
    <w:p w14:paraId="24BFC1AC" w14:textId="2702F73B" w:rsidR="004F5403" w:rsidRDefault="004F5403"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3F66F7" w14:paraId="1F591897" w14:textId="77777777" w:rsidTr="00B71E47">
        <w:tc>
          <w:tcPr>
            <w:tcW w:w="9061" w:type="dxa"/>
            <w:shd w:val="clear" w:color="auto" w:fill="D9D9D9" w:themeFill="background1" w:themeFillShade="D9"/>
          </w:tcPr>
          <w:p w14:paraId="2D1F2848" w14:textId="3BBA20A2" w:rsidR="003F66F7" w:rsidRPr="00992809" w:rsidRDefault="00E53ACD" w:rsidP="00B71E47">
            <w:pPr>
              <w:pStyle w:val="Corpodetexto"/>
              <w:jc w:val="both"/>
              <w:rPr>
                <w:rFonts w:ascii="Times New Roman" w:hAnsi="Times New Roman" w:cs="Times New Roman"/>
                <w:b/>
                <w:sz w:val="24"/>
                <w:szCs w:val="24"/>
                <w:lang w:val="pt-BR"/>
              </w:rPr>
            </w:pPr>
            <w:r>
              <w:rPr>
                <w:rFonts w:ascii="Times New Roman" w:hAnsi="Times New Roman" w:cs="Times New Roman"/>
                <w:sz w:val="24"/>
                <w:szCs w:val="24"/>
                <w:lang w:val="pt-BR"/>
              </w:rPr>
              <w:br w:type="page"/>
            </w:r>
            <w:r w:rsidR="003F66F7" w:rsidRPr="00992809">
              <w:rPr>
                <w:rFonts w:ascii="Times New Roman" w:hAnsi="Times New Roman" w:cs="Times New Roman"/>
                <w:b/>
                <w:sz w:val="24"/>
                <w:szCs w:val="24"/>
                <w:lang w:val="pt-BR"/>
              </w:rPr>
              <w:t>ATIVIDADE</w:t>
            </w:r>
          </w:p>
        </w:tc>
      </w:tr>
      <w:tr w:rsidR="003F66F7" w:rsidRPr="000F37B1" w14:paraId="05573969" w14:textId="77777777" w:rsidTr="00B71E47">
        <w:tc>
          <w:tcPr>
            <w:tcW w:w="9061" w:type="dxa"/>
          </w:tcPr>
          <w:p w14:paraId="381128CE" w14:textId="7D96DEB1" w:rsidR="003F66F7" w:rsidRDefault="003F66F7" w:rsidP="00B71E47">
            <w:pPr>
              <w:pStyle w:val="Corpodetexto"/>
              <w:jc w:val="both"/>
              <w:rPr>
                <w:rFonts w:ascii="Times New Roman" w:hAnsi="Times New Roman" w:cs="Times New Roman"/>
                <w:sz w:val="24"/>
                <w:szCs w:val="24"/>
                <w:lang w:val="pt-BR"/>
              </w:rPr>
            </w:pPr>
            <w:r w:rsidRPr="00515DAA">
              <w:rPr>
                <w:rFonts w:ascii="Times New Roman" w:hAnsi="Times New Roman" w:cs="Times New Roman"/>
                <w:sz w:val="24"/>
                <w:szCs w:val="24"/>
                <w:lang w:val="pt-BR"/>
              </w:rPr>
              <w:t xml:space="preserve">Atribuição de papeis relevantes dentro da organização, coerentes com o PAS e preparo </w:t>
            </w:r>
            <w:r w:rsidRPr="00515DAA">
              <w:rPr>
                <w:rFonts w:ascii="Times New Roman" w:hAnsi="Times New Roman" w:cs="Times New Roman"/>
                <w:sz w:val="24"/>
                <w:szCs w:val="24"/>
                <w:lang w:val="pt-BR"/>
              </w:rPr>
              <w:lastRenderedPageBreak/>
              <w:t>anterior (Coordenação de reuniões, atividades, oficinas, responsabilidade por setores da organização)</w:t>
            </w:r>
            <w:r>
              <w:rPr>
                <w:rFonts w:ascii="Times New Roman" w:hAnsi="Times New Roman" w:cs="Times New Roman"/>
                <w:sz w:val="24"/>
                <w:szCs w:val="24"/>
                <w:lang w:val="pt-BR"/>
              </w:rPr>
              <w:t>.</w:t>
            </w:r>
          </w:p>
        </w:tc>
      </w:tr>
      <w:tr w:rsidR="0014223C" w14:paraId="4B7AEE50" w14:textId="77777777" w:rsidTr="00B71E47">
        <w:tc>
          <w:tcPr>
            <w:tcW w:w="9061" w:type="dxa"/>
            <w:shd w:val="clear" w:color="auto" w:fill="D9D9D9" w:themeFill="background1" w:themeFillShade="D9"/>
          </w:tcPr>
          <w:p w14:paraId="7E422B10" w14:textId="322BACF3" w:rsidR="0014223C" w:rsidRPr="00992809" w:rsidRDefault="0014223C" w:rsidP="00B71E4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OBJETIVO</w:t>
            </w:r>
          </w:p>
        </w:tc>
      </w:tr>
      <w:tr w:rsidR="0014223C" w14:paraId="38C41C25" w14:textId="77777777" w:rsidTr="00B71E47">
        <w:tc>
          <w:tcPr>
            <w:tcW w:w="9061" w:type="dxa"/>
          </w:tcPr>
          <w:p w14:paraId="46154350" w14:textId="718F08F8" w:rsidR="0014223C" w:rsidRPr="000F43EA" w:rsidRDefault="00D92356" w:rsidP="00B71E4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De forma a desenvolver nos acolhidos e fomentar neles a execução de papéis na sociedade após o acolhimento, durante todo o tempo em que estiverem na comunidade os mesmos passarão por diversos setores e participarão de uma gama inteira de atividades, onde serão convidados a assumirem papéis de importância e de extrema relevância para a formação do novo “eu” de cada um. Cada acolhido será avaliado separadamente e lhe serão confiadas atividades e responsabilidades por alguns setores. A equipe técnica semanalmente irá se reunir em reunião própria e definirá quais dos acolhidos ocupará cada cargo e quais os critérios de ocupação destes. </w:t>
            </w:r>
            <w:r w:rsidR="000F43EA">
              <w:rPr>
                <w:rFonts w:ascii="Times New Roman" w:hAnsi="Times New Roman" w:cs="Times New Roman"/>
                <w:i/>
                <w:sz w:val="24"/>
                <w:szCs w:val="24"/>
                <w:lang w:val="pt-BR"/>
              </w:rPr>
              <w:t xml:space="preserve"> </w:t>
            </w:r>
            <w:r w:rsidR="000F43EA">
              <w:rPr>
                <w:rFonts w:ascii="Times New Roman" w:hAnsi="Times New Roman" w:cs="Times New Roman"/>
                <w:sz w:val="24"/>
                <w:szCs w:val="24"/>
                <w:lang w:val="pt-BR"/>
              </w:rPr>
              <w:t>Esta atividade tem como princípio fundamental o desenvolvimento das capacidades individuais do acolhido, bem como a promoção das noções de democracia, sociabilidade e interação social positiva.</w:t>
            </w:r>
          </w:p>
        </w:tc>
      </w:tr>
      <w:tr w:rsidR="0014223C" w14:paraId="68E91A28" w14:textId="77777777" w:rsidTr="00B71E47">
        <w:tc>
          <w:tcPr>
            <w:tcW w:w="9061" w:type="dxa"/>
            <w:shd w:val="clear" w:color="auto" w:fill="D9D9D9" w:themeFill="background1" w:themeFillShade="D9"/>
          </w:tcPr>
          <w:p w14:paraId="5678873D" w14:textId="4072264C" w:rsidR="0014223C" w:rsidRPr="00992809" w:rsidRDefault="0014223C" w:rsidP="00B71E4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1C6E56D7" w14:textId="77777777" w:rsidTr="00B71E47">
        <w:tc>
          <w:tcPr>
            <w:tcW w:w="9061" w:type="dxa"/>
          </w:tcPr>
          <w:p w14:paraId="519D590E" w14:textId="227725A4" w:rsidR="0014223C" w:rsidRDefault="008B6F0C" w:rsidP="00B71E4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As atividades e ações que compõe este eixo de atividades fomentou na instituição o pleno desenvolvimento nos acolhidos das noções de democracia, sociabilidade, interação social, bem como a capacidade de tomada de decisões positivas, que tornaram o ambiente e o clima terapêutico da OSC muito mais positivo. Esta atividade fez com que os acolhidos se responsabilizassem muito mais pelo bom andamento de todo o processo terapêutico e das ati</w:t>
            </w:r>
            <w:r w:rsidR="006A75C2">
              <w:rPr>
                <w:rFonts w:ascii="Times New Roman" w:hAnsi="Times New Roman" w:cs="Times New Roman"/>
                <w:sz w:val="24"/>
                <w:szCs w:val="24"/>
                <w:lang w:val="pt-BR"/>
              </w:rPr>
              <w:t>vidades da OSC. Isso se deu</w:t>
            </w:r>
            <w:r>
              <w:rPr>
                <w:rFonts w:ascii="Times New Roman" w:hAnsi="Times New Roman" w:cs="Times New Roman"/>
                <w:sz w:val="24"/>
                <w:szCs w:val="24"/>
                <w:lang w:val="pt-BR"/>
              </w:rPr>
              <w:t xml:space="preserve"> ao promover junto ao acolhido uma posição de tomada de decisão, o mesmo passa a pensar não somente em si, mas no grupo como um todo, onde cada decisão sua pode afetar tanto positiva como negativamente a ele e ao grupo.</w:t>
            </w:r>
            <w:r w:rsidR="00E34103">
              <w:rPr>
                <w:rFonts w:ascii="Times New Roman" w:hAnsi="Times New Roman" w:cs="Times New Roman"/>
                <w:sz w:val="24"/>
                <w:szCs w:val="24"/>
                <w:lang w:val="pt-BR"/>
              </w:rPr>
              <w:t xml:space="preserve"> Desta forma, um dos resultados que obtivemos, foi a de acolhidos com maior capacidade de lidar com situações externas que envolvam o trabalho, grupos, atividades de lazer, bem como as interações afetivas e familiares.</w:t>
            </w:r>
          </w:p>
        </w:tc>
      </w:tr>
      <w:tr w:rsidR="0014223C" w14:paraId="17144F33" w14:textId="77777777" w:rsidTr="00B71E47">
        <w:tc>
          <w:tcPr>
            <w:tcW w:w="9061" w:type="dxa"/>
            <w:shd w:val="clear" w:color="auto" w:fill="D9D9D9" w:themeFill="background1" w:themeFillShade="D9"/>
          </w:tcPr>
          <w:p w14:paraId="50062708" w14:textId="37F776A1" w:rsidR="0014223C" w:rsidRPr="00992809" w:rsidRDefault="007A20E3" w:rsidP="00B71E4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874CC9F" w14:textId="77777777" w:rsidTr="00B71E47">
        <w:tc>
          <w:tcPr>
            <w:tcW w:w="9061" w:type="dxa"/>
          </w:tcPr>
          <w:p w14:paraId="012F2395" w14:textId="6D69CBC8" w:rsidR="0014223C" w:rsidRDefault="00B43394" w:rsidP="00B71E4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71009045" w14:textId="77777777" w:rsidR="00426067" w:rsidRDefault="00426067"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802FB2" w14:paraId="37C96367" w14:textId="77777777" w:rsidTr="00426067">
        <w:tc>
          <w:tcPr>
            <w:tcW w:w="9061" w:type="dxa"/>
            <w:shd w:val="clear" w:color="auto" w:fill="D9D9D9" w:themeFill="background1" w:themeFillShade="D9"/>
          </w:tcPr>
          <w:p w14:paraId="0AC16196" w14:textId="77777777" w:rsidR="00802FB2" w:rsidRPr="00992809" w:rsidRDefault="00802FB2" w:rsidP="00426067">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02FB2" w:rsidRPr="00802FB2" w14:paraId="7C32DAA2" w14:textId="77777777" w:rsidTr="00426067">
        <w:tc>
          <w:tcPr>
            <w:tcW w:w="9061" w:type="dxa"/>
          </w:tcPr>
          <w:p w14:paraId="495F07F1" w14:textId="77777777" w:rsidR="00802FB2" w:rsidRDefault="00802FB2" w:rsidP="00802FB2">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43F72AD4" w14:textId="0E9AC580" w:rsidR="00802FB2" w:rsidRPr="0014223C" w:rsidRDefault="00802FB2" w:rsidP="0014223C">
            <w:pPr>
              <w:pStyle w:val="Corpodetexto"/>
              <w:numPr>
                <w:ilvl w:val="0"/>
                <w:numId w:val="17"/>
              </w:numPr>
              <w:jc w:val="both"/>
              <w:rPr>
                <w:rFonts w:ascii="Times New Roman" w:hAnsi="Times New Roman" w:cs="Times New Roman"/>
                <w:sz w:val="24"/>
                <w:szCs w:val="24"/>
                <w:lang w:val="pt-BR"/>
              </w:rPr>
            </w:pPr>
            <w:r>
              <w:rPr>
                <w:rFonts w:ascii="Times New Roman" w:hAnsi="Times New Roman" w:cs="Times New Roman"/>
                <w:sz w:val="24"/>
                <w:szCs w:val="24"/>
                <w:lang w:val="pt-BR"/>
              </w:rPr>
              <w:t>assembleia comunitária;</w:t>
            </w:r>
          </w:p>
        </w:tc>
      </w:tr>
      <w:tr w:rsidR="0014223C" w14:paraId="335972F9" w14:textId="77777777" w:rsidTr="00426067">
        <w:tc>
          <w:tcPr>
            <w:tcW w:w="9061" w:type="dxa"/>
            <w:shd w:val="clear" w:color="auto" w:fill="D9D9D9" w:themeFill="background1" w:themeFillShade="D9"/>
          </w:tcPr>
          <w:p w14:paraId="45FA6DF7" w14:textId="6E0A7725"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575694C1" w14:textId="77777777" w:rsidTr="00426067">
        <w:tc>
          <w:tcPr>
            <w:tcW w:w="9061" w:type="dxa"/>
          </w:tcPr>
          <w:p w14:paraId="099C96EC" w14:textId="7E01A370" w:rsidR="0014223C" w:rsidRDefault="00931682"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assembleia comunitária é um dos principais veículos para lidar com os problemas da CT. A principal função desta reunião da casa é a administração da comunidade, onde será transmitida uma quantidade considerável de informações sobre todas as atividades relevantes para os residentes, em particular programações de encontros, mudanças de tarefas e planos para os dias seguintes. Estas reuniões possuem também uma finalidade clínica, pois se configuram como um fórum para comunicações positivas e negativas sobre as atividades dos residentes. Outro objetivo que esta reunião angaria é o de tratar questões específicas e corrigir problemas que ameacem a integridade da comunidade, identificando e corrigindo pessoas ou condições problemáticas; reafirmar a motivação e reforçar comportamentos e atitudes positivos. </w:t>
            </w:r>
          </w:p>
        </w:tc>
      </w:tr>
      <w:tr w:rsidR="0014223C" w14:paraId="182A782F" w14:textId="77777777" w:rsidTr="00426067">
        <w:tc>
          <w:tcPr>
            <w:tcW w:w="9061" w:type="dxa"/>
            <w:shd w:val="clear" w:color="auto" w:fill="D9D9D9" w:themeFill="background1" w:themeFillShade="D9"/>
          </w:tcPr>
          <w:p w14:paraId="2F9592B8" w14:textId="18015770"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3DDC3517" w14:textId="77777777" w:rsidTr="00426067">
        <w:tc>
          <w:tcPr>
            <w:tcW w:w="9061" w:type="dxa"/>
          </w:tcPr>
          <w:p w14:paraId="305166A9" w14:textId="7E0620B6" w:rsidR="0014223C" w:rsidRDefault="00931682"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Através da atividade de Assembleia comunitária, onde todos os acolhidos participaram, conseguiu-se resultados positivos no que tange a participação dos acolhidos nas tomadas de decisão dentro da instituição, e principalmente no ajuste do dia-a-dia dentro da CT. Esta atividade proporcionou aos acolhidos a participarem da administração da casa e </w:t>
            </w:r>
            <w:r>
              <w:rPr>
                <w:rFonts w:ascii="Times New Roman" w:hAnsi="Times New Roman" w:cs="Times New Roman"/>
                <w:sz w:val="24"/>
                <w:szCs w:val="24"/>
                <w:lang w:val="pt-BR"/>
              </w:rPr>
              <w:lastRenderedPageBreak/>
              <w:t>principalmente como meio de comunicação da equipe técnica com os acolhidos, onde toda e qualquer informação relevante para o andamento do processo de acolhimento pôde ser exposta para o grupo. Através das assembleias foi possível identificar e corrigir acolhidos e questões que impediam o bom andamento do processo de recuperação e que prejudicavam a OSC, bem como serviu amplamente para a identificação de aspectos positivos, tanto dos acolhidos como da instituição. Foi através desta atividade que a equipe técnica, junto com os acolhidos, programou e discutiu as atividades da CT ao longo do ano.</w:t>
            </w:r>
          </w:p>
        </w:tc>
      </w:tr>
      <w:tr w:rsidR="0014223C" w14:paraId="0AB06FF4" w14:textId="77777777" w:rsidTr="00426067">
        <w:tc>
          <w:tcPr>
            <w:tcW w:w="9061" w:type="dxa"/>
            <w:shd w:val="clear" w:color="auto" w:fill="D9D9D9" w:themeFill="background1" w:themeFillShade="D9"/>
          </w:tcPr>
          <w:p w14:paraId="43ED8913" w14:textId="42829EC2" w:rsidR="0014223C"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rsidRPr="00426067" w14:paraId="42F0D26D" w14:textId="77777777" w:rsidTr="00426067">
        <w:tc>
          <w:tcPr>
            <w:tcW w:w="9061" w:type="dxa"/>
          </w:tcPr>
          <w:p w14:paraId="2DC39326" w14:textId="2CD29AA8" w:rsidR="0014223C" w:rsidRDefault="00D92356"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4242764E" w14:textId="77777777" w:rsidR="00802FB2" w:rsidRDefault="00802FB2"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14223C" w14:paraId="0162BF8D" w14:textId="77777777" w:rsidTr="00310D30">
        <w:tc>
          <w:tcPr>
            <w:tcW w:w="9061" w:type="dxa"/>
            <w:shd w:val="clear" w:color="auto" w:fill="D9D9D9" w:themeFill="background1" w:themeFillShade="D9"/>
          </w:tcPr>
          <w:p w14:paraId="28F60677" w14:textId="77777777" w:rsidR="0014223C" w:rsidRPr="00992809" w:rsidRDefault="0014223C" w:rsidP="00310D30">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4223C" w:rsidRPr="000F37B1" w14:paraId="0F2D06AD" w14:textId="77777777" w:rsidTr="00310D30">
        <w:tc>
          <w:tcPr>
            <w:tcW w:w="9061" w:type="dxa"/>
          </w:tcPr>
          <w:p w14:paraId="445B402A" w14:textId="77777777" w:rsidR="0014223C" w:rsidRDefault="0014223C"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32695D4C" w14:textId="1FCAB532" w:rsidR="0014223C" w:rsidRPr="0014223C" w:rsidRDefault="0014223C" w:rsidP="0014223C">
            <w:pPr>
              <w:pStyle w:val="Corpodetexto"/>
              <w:numPr>
                <w:ilvl w:val="0"/>
                <w:numId w:val="17"/>
              </w:numPr>
              <w:jc w:val="both"/>
              <w:rPr>
                <w:rFonts w:ascii="Times New Roman" w:hAnsi="Times New Roman" w:cs="Times New Roman"/>
                <w:sz w:val="24"/>
                <w:szCs w:val="24"/>
                <w:lang w:val="pt-BR"/>
              </w:rPr>
            </w:pPr>
            <w:r>
              <w:rPr>
                <w:rFonts w:ascii="Times New Roman" w:hAnsi="Times New Roman" w:cs="Times New Roman"/>
                <w:sz w:val="24"/>
                <w:szCs w:val="24"/>
                <w:lang w:val="pt-BR"/>
              </w:rPr>
              <w:t>grupos de prevenção à recaída;</w:t>
            </w:r>
          </w:p>
        </w:tc>
      </w:tr>
      <w:tr w:rsidR="0014223C" w14:paraId="5791C1D6" w14:textId="77777777" w:rsidTr="00310D30">
        <w:tc>
          <w:tcPr>
            <w:tcW w:w="9061" w:type="dxa"/>
            <w:shd w:val="clear" w:color="auto" w:fill="D9D9D9" w:themeFill="background1" w:themeFillShade="D9"/>
          </w:tcPr>
          <w:p w14:paraId="4D65DB10" w14:textId="77777777" w:rsidR="0014223C" w:rsidRPr="00992809" w:rsidRDefault="0014223C"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05715DB2" w14:textId="77777777" w:rsidTr="00310D30">
        <w:tc>
          <w:tcPr>
            <w:tcW w:w="9061" w:type="dxa"/>
          </w:tcPr>
          <w:p w14:paraId="0DC62475" w14:textId="0A63C898" w:rsidR="0014223C" w:rsidRPr="00145805" w:rsidRDefault="00145805" w:rsidP="00310D30">
            <w:pPr>
              <w:pStyle w:val="Corpodetexto"/>
              <w:jc w:val="both"/>
              <w:rPr>
                <w:rFonts w:ascii="Times New Roman" w:hAnsi="Times New Roman" w:cs="Times New Roman"/>
                <w:sz w:val="24"/>
                <w:szCs w:val="24"/>
                <w:lang w:val="pt-BR"/>
              </w:rPr>
            </w:pPr>
            <w:r w:rsidRPr="00145805">
              <w:rPr>
                <w:rFonts w:ascii="Times New Roman" w:hAnsi="Times New Roman" w:cs="Times New Roman"/>
                <w:sz w:val="24"/>
                <w:lang w:val="pt-BR"/>
              </w:rPr>
              <w:t>O principal objetivo dos grupos de prevenção à recaída são o de tratar o problema da recaída e gerar técnicas para prevenir ou manejar sua ocorrência. Baseada em uma estrutura cognitivo comportamental, a PR busca identificar situações de alto risco, em que um indivíduo é vulnerável à recaída, e usar estratégias de enfrentamento cognitivas e comportamentais para prevenir futuras recaídas em situações similares. A PR pode ser descrita como uma estratégia de prevenção com dois objetivos específicos: 1. Prevenir um lapso inicial e manter a abstinência. 2. Proporcionar o manejo do lapso quando de sua ocorrência, a fim de prevenir uma recaída. O objetivo fundamental é proporcionar habilidades de prevenção de uma recaída completa, independentemente da situação ou dos fatores de risco iminentes.</w:t>
            </w:r>
            <w:r w:rsidR="00CE7145">
              <w:rPr>
                <w:rFonts w:ascii="Times New Roman" w:hAnsi="Times New Roman" w:cs="Times New Roman"/>
                <w:sz w:val="24"/>
                <w:lang w:val="pt-BR"/>
              </w:rPr>
              <w:t xml:space="preserve"> </w:t>
            </w:r>
            <w:r w:rsidR="00CE7145" w:rsidRPr="00CE7145">
              <w:rPr>
                <w:rFonts w:ascii="Times New Roman" w:hAnsi="Times New Roman" w:cs="Times New Roman"/>
                <w:sz w:val="24"/>
                <w:lang w:val="pt-BR"/>
              </w:rPr>
              <w:t xml:space="preserve">As abordagens de amplo espectro em um grupo de PR incluem uma série de habilidades para estimular ou manter a abstinência, a saber: </w:t>
            </w:r>
            <w:r w:rsidR="00CE7145">
              <w:rPr>
                <w:rFonts w:ascii="Times New Roman" w:hAnsi="Times New Roman" w:cs="Times New Roman"/>
                <w:sz w:val="24"/>
                <w:lang w:val="pt-BR"/>
              </w:rPr>
              <w:t>1-</w:t>
            </w:r>
            <w:r w:rsidR="00CE7145" w:rsidRPr="00CE7145">
              <w:rPr>
                <w:rFonts w:ascii="Times New Roman" w:hAnsi="Times New Roman" w:cs="Times New Roman"/>
                <w:sz w:val="24"/>
                <w:lang w:val="pt-BR"/>
              </w:rPr>
              <w:t xml:space="preserve"> Reduzir disponibilidade e exposição </w:t>
            </w:r>
            <w:proofErr w:type="gramStart"/>
            <w:r w:rsidR="00CE7145" w:rsidRPr="00CE7145">
              <w:rPr>
                <w:rFonts w:ascii="Times New Roman" w:hAnsi="Times New Roman" w:cs="Times New Roman"/>
                <w:sz w:val="24"/>
                <w:lang w:val="pt-BR"/>
              </w:rPr>
              <w:t>à</w:t>
            </w:r>
            <w:proofErr w:type="gramEnd"/>
            <w:r w:rsidR="00CE7145" w:rsidRPr="00CE7145">
              <w:rPr>
                <w:rFonts w:ascii="Times New Roman" w:hAnsi="Times New Roman" w:cs="Times New Roman"/>
                <w:sz w:val="24"/>
                <w:lang w:val="pt-BR"/>
              </w:rPr>
              <w:t xml:space="preserve"> droga e gatilhos relacionados (que variam muito para cada indivíduo, mas incluem, por exemplo, dinheiro, objetos relacionados ao uso, etc.). </w:t>
            </w:r>
            <w:r w:rsidR="00CE7145">
              <w:rPr>
                <w:rFonts w:ascii="Times New Roman" w:hAnsi="Times New Roman" w:cs="Times New Roman"/>
                <w:sz w:val="24"/>
                <w:lang w:val="pt-BR"/>
              </w:rPr>
              <w:t>2 -</w:t>
            </w:r>
            <w:r w:rsidR="00CE7145" w:rsidRPr="00CE7145">
              <w:rPr>
                <w:rFonts w:ascii="Times New Roman" w:hAnsi="Times New Roman" w:cs="Times New Roman"/>
                <w:sz w:val="24"/>
                <w:lang w:val="pt-BR"/>
              </w:rPr>
              <w:t xml:space="preserve"> Estimular a decisão de parar de usar explorando as consequências do uso, positivas e negativas. </w:t>
            </w:r>
            <w:r w:rsidR="00CE7145">
              <w:rPr>
                <w:rFonts w:ascii="Times New Roman" w:hAnsi="Times New Roman" w:cs="Times New Roman"/>
                <w:sz w:val="24"/>
                <w:lang w:val="pt-BR"/>
              </w:rPr>
              <w:t>3 -</w:t>
            </w:r>
            <w:r w:rsidR="00CE7145" w:rsidRPr="00CE7145">
              <w:rPr>
                <w:rFonts w:ascii="Times New Roman" w:hAnsi="Times New Roman" w:cs="Times New Roman"/>
                <w:sz w:val="24"/>
                <w:lang w:val="pt-BR"/>
              </w:rPr>
              <w:t xml:space="preserve"> </w:t>
            </w:r>
            <w:proofErr w:type="spellStart"/>
            <w:r w:rsidR="00CE7145" w:rsidRPr="00CE7145">
              <w:rPr>
                <w:rFonts w:ascii="Times New Roman" w:hAnsi="Times New Roman" w:cs="Times New Roman"/>
                <w:sz w:val="24"/>
                <w:lang w:val="pt-BR"/>
              </w:rPr>
              <w:t>Automonitoramento</w:t>
            </w:r>
            <w:proofErr w:type="spellEnd"/>
            <w:r w:rsidR="00CE7145" w:rsidRPr="00CE7145">
              <w:rPr>
                <w:rFonts w:ascii="Times New Roman" w:hAnsi="Times New Roman" w:cs="Times New Roman"/>
                <w:sz w:val="24"/>
                <w:lang w:val="pt-BR"/>
              </w:rPr>
              <w:t xml:space="preserve"> e identificação, conduzindo análises funcionais do uso de substâncias. </w:t>
            </w:r>
            <w:r w:rsidR="00CE7145">
              <w:rPr>
                <w:rFonts w:ascii="Times New Roman" w:hAnsi="Times New Roman" w:cs="Times New Roman"/>
                <w:sz w:val="24"/>
                <w:lang w:val="pt-BR"/>
              </w:rPr>
              <w:t>4 -</w:t>
            </w:r>
            <w:r w:rsidR="00CE7145" w:rsidRPr="00CE7145">
              <w:rPr>
                <w:rFonts w:ascii="Times New Roman" w:hAnsi="Times New Roman" w:cs="Times New Roman"/>
                <w:sz w:val="24"/>
                <w:lang w:val="pt-BR"/>
              </w:rPr>
              <w:t xml:space="preserve"> Reconhecer a fissura condicionada e desenvolver estratégias para enfrentá-la. </w:t>
            </w:r>
            <w:r w:rsidR="00CE7145">
              <w:rPr>
                <w:rFonts w:ascii="Times New Roman" w:hAnsi="Times New Roman" w:cs="Times New Roman"/>
                <w:sz w:val="24"/>
                <w:lang w:val="pt-BR"/>
              </w:rPr>
              <w:t>5 -</w:t>
            </w:r>
            <w:r w:rsidR="00CE7145" w:rsidRPr="00CE7145">
              <w:rPr>
                <w:rFonts w:ascii="Times New Roman" w:hAnsi="Times New Roman" w:cs="Times New Roman"/>
                <w:sz w:val="24"/>
                <w:lang w:val="pt-BR"/>
              </w:rPr>
              <w:t xml:space="preserve"> Identificar decisões aparentemente irrelevantes que podem culminar em situações de risco. </w:t>
            </w:r>
            <w:r w:rsidR="00CE7145">
              <w:rPr>
                <w:rFonts w:ascii="Times New Roman" w:hAnsi="Times New Roman" w:cs="Times New Roman"/>
                <w:sz w:val="24"/>
                <w:lang w:val="pt-BR"/>
              </w:rPr>
              <w:t>6 -</w:t>
            </w:r>
            <w:r w:rsidR="00CE7145" w:rsidRPr="00CE7145">
              <w:rPr>
                <w:rFonts w:ascii="Times New Roman" w:hAnsi="Times New Roman" w:cs="Times New Roman"/>
                <w:sz w:val="24"/>
                <w:lang w:val="pt-BR"/>
              </w:rPr>
              <w:t xml:space="preserve"> Preparar para emergências e enfrentamento da recaída no uso de substâncias. </w:t>
            </w:r>
            <w:r w:rsidR="00CE7145">
              <w:rPr>
                <w:rFonts w:ascii="Times New Roman" w:hAnsi="Times New Roman" w:cs="Times New Roman"/>
                <w:sz w:val="24"/>
                <w:lang w:val="pt-BR"/>
              </w:rPr>
              <w:t>7 -</w:t>
            </w:r>
            <w:r w:rsidR="00CE7145" w:rsidRPr="00CE7145">
              <w:rPr>
                <w:rFonts w:ascii="Times New Roman" w:hAnsi="Times New Roman" w:cs="Times New Roman"/>
                <w:sz w:val="24"/>
                <w:lang w:val="pt-BR"/>
              </w:rPr>
              <w:t xml:space="preserve"> Desenvolver habilidades de recusa da droga. </w:t>
            </w:r>
            <w:r w:rsidR="00CE7145">
              <w:rPr>
                <w:rFonts w:ascii="Times New Roman" w:hAnsi="Times New Roman" w:cs="Times New Roman"/>
                <w:sz w:val="24"/>
                <w:lang w:val="pt-BR"/>
              </w:rPr>
              <w:t>8</w:t>
            </w:r>
            <w:r w:rsidR="00CE7145" w:rsidRPr="00CE7145">
              <w:rPr>
                <w:rFonts w:ascii="Times New Roman" w:hAnsi="Times New Roman" w:cs="Times New Roman"/>
                <w:sz w:val="24"/>
                <w:lang w:val="pt-BR"/>
              </w:rPr>
              <w:t xml:space="preserve"> Identificar e confrontar pensamentos sobre droga</w:t>
            </w:r>
          </w:p>
        </w:tc>
      </w:tr>
      <w:tr w:rsidR="0014223C" w14:paraId="2B7359F1" w14:textId="77777777" w:rsidTr="00310D30">
        <w:tc>
          <w:tcPr>
            <w:tcW w:w="9061" w:type="dxa"/>
            <w:shd w:val="clear" w:color="auto" w:fill="D9D9D9" w:themeFill="background1" w:themeFillShade="D9"/>
          </w:tcPr>
          <w:p w14:paraId="69242A30" w14:textId="77777777" w:rsidR="0014223C" w:rsidRPr="00992809" w:rsidRDefault="0014223C"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6ADE8C24" w14:textId="77777777" w:rsidTr="00310D30">
        <w:tc>
          <w:tcPr>
            <w:tcW w:w="9061" w:type="dxa"/>
          </w:tcPr>
          <w:p w14:paraId="034E389D" w14:textId="688D5957" w:rsidR="0014223C" w:rsidRDefault="00CE7145"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Os grupos de prevenção à</w:t>
            </w:r>
            <w:r w:rsidR="002253E8">
              <w:rPr>
                <w:rFonts w:ascii="Times New Roman" w:hAnsi="Times New Roman" w:cs="Times New Roman"/>
                <w:sz w:val="24"/>
                <w:szCs w:val="24"/>
                <w:lang w:val="pt-BR"/>
              </w:rPr>
              <w:t xml:space="preserve"> recaída que ocorrem semanalmente na instituição, e que contam tanto com instrumentos de estudo, avaliação e aulas expositivas, trouxeram grande benefício tanto para os acolhidos como para o andamento geral do projeto terapêutico da OSC. Isso se deu, pois ao trabalharmos efetivamente com a prevenção à recaída, os acolhidos desenvolveram maiores habilidades em lidarem com os aspectos do processo de recaída e com isso o número total de recaídas diminuiu drasticamente. Isto gerou não só bem-estar para o acolhido, mas fez com que o clima da casa, e o projeto terapêutico individual, que antes eram paulatinamente interrompidos pelas recaídas, tivessem maior período sem estar intercorrências, transmitindo para o todo uma noção de validação das técnicas da CT como fundamentais para um bom tratamento e manutenção da abstinência. Com isto, os acolhidos passaram a acreditar mais no processo de recuperação, pois passaram a ver resultados positivos mais consistentes com maior frequência e permanência.</w:t>
            </w:r>
          </w:p>
        </w:tc>
      </w:tr>
      <w:tr w:rsidR="0014223C" w14:paraId="521C3B06" w14:textId="77777777" w:rsidTr="00310D30">
        <w:tc>
          <w:tcPr>
            <w:tcW w:w="9061" w:type="dxa"/>
            <w:shd w:val="clear" w:color="auto" w:fill="D9D9D9" w:themeFill="background1" w:themeFillShade="D9"/>
          </w:tcPr>
          <w:p w14:paraId="76B32841" w14:textId="0C36EE0A" w:rsidR="0014223C" w:rsidRPr="00992809" w:rsidRDefault="007A20E3"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rsidRPr="00426067" w14:paraId="51E8FA96" w14:textId="77777777" w:rsidTr="00310D30">
        <w:tc>
          <w:tcPr>
            <w:tcW w:w="9061" w:type="dxa"/>
          </w:tcPr>
          <w:p w14:paraId="2011474C" w14:textId="6BC7086F" w:rsidR="0014223C" w:rsidRDefault="002253E8"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Todos os acolhidos participaram</w:t>
            </w:r>
          </w:p>
        </w:tc>
      </w:tr>
    </w:tbl>
    <w:p w14:paraId="03EB0D87" w14:textId="77777777" w:rsidR="0014223C" w:rsidRDefault="0014223C"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14223C" w14:paraId="2F84D3BD" w14:textId="77777777" w:rsidTr="00310D30">
        <w:tc>
          <w:tcPr>
            <w:tcW w:w="9061" w:type="dxa"/>
            <w:shd w:val="clear" w:color="auto" w:fill="D9D9D9" w:themeFill="background1" w:themeFillShade="D9"/>
          </w:tcPr>
          <w:p w14:paraId="65D8215D" w14:textId="77777777" w:rsidR="0014223C" w:rsidRPr="00992809" w:rsidRDefault="0014223C" w:rsidP="00310D30">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4223C" w:rsidRPr="00802FB2" w14:paraId="7BCD13E7" w14:textId="77777777" w:rsidTr="00310D30">
        <w:tc>
          <w:tcPr>
            <w:tcW w:w="9061" w:type="dxa"/>
          </w:tcPr>
          <w:p w14:paraId="15BBC32B" w14:textId="77777777" w:rsidR="0014223C" w:rsidRDefault="0014223C"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039810E7" w14:textId="77777777" w:rsidR="0014223C" w:rsidRPr="00C53483" w:rsidRDefault="0014223C" w:rsidP="00310D30">
            <w:pPr>
              <w:pStyle w:val="Corpodetexto"/>
              <w:numPr>
                <w:ilvl w:val="0"/>
                <w:numId w:val="17"/>
              </w:numPr>
              <w:jc w:val="both"/>
              <w:rPr>
                <w:rFonts w:ascii="Times New Roman" w:hAnsi="Times New Roman" w:cs="Times New Roman"/>
                <w:sz w:val="24"/>
                <w:szCs w:val="24"/>
                <w:lang w:val="pt-BR"/>
              </w:rPr>
            </w:pPr>
            <w:r w:rsidRPr="00C53483">
              <w:rPr>
                <w:rFonts w:ascii="Times New Roman" w:hAnsi="Times New Roman" w:cs="Times New Roman"/>
                <w:sz w:val="24"/>
                <w:szCs w:val="24"/>
                <w:lang w:val="pt-BR"/>
              </w:rPr>
              <w:t>12 Passos (ou atividade similar).</w:t>
            </w:r>
          </w:p>
        </w:tc>
      </w:tr>
      <w:tr w:rsidR="0014223C" w14:paraId="5563E201" w14:textId="77777777" w:rsidTr="00310D30">
        <w:tc>
          <w:tcPr>
            <w:tcW w:w="9061" w:type="dxa"/>
            <w:shd w:val="clear" w:color="auto" w:fill="D9D9D9" w:themeFill="background1" w:themeFillShade="D9"/>
          </w:tcPr>
          <w:p w14:paraId="058188A5" w14:textId="77777777" w:rsidR="0014223C" w:rsidRPr="00992809" w:rsidRDefault="0014223C"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45D19A84" w14:textId="77777777" w:rsidTr="00310D30">
        <w:tc>
          <w:tcPr>
            <w:tcW w:w="9061" w:type="dxa"/>
          </w:tcPr>
          <w:p w14:paraId="1AE5F4BF" w14:textId="0B9A8BED" w:rsidR="00B35A3F" w:rsidRPr="00DA3D11" w:rsidRDefault="00B35A3F" w:rsidP="00B35A3F">
            <w:pPr>
              <w:widowControl/>
              <w:tabs>
                <w:tab w:val="left" w:pos="426"/>
              </w:tabs>
              <w:spacing w:line="276" w:lineRule="auto"/>
              <w:jc w:val="both"/>
              <w:rPr>
                <w:rFonts w:ascii="Times New Roman" w:hAnsi="Times New Roman" w:cs="Times New Roman"/>
                <w:sz w:val="24"/>
                <w:szCs w:val="24"/>
                <w:lang w:val="pt-BR"/>
              </w:rPr>
            </w:pPr>
            <w:r w:rsidRPr="00DA3D11">
              <w:rPr>
                <w:rFonts w:ascii="Times New Roman" w:hAnsi="Times New Roman" w:cs="Times New Roman"/>
                <w:sz w:val="24"/>
                <w:szCs w:val="24"/>
                <w:lang w:val="pt-BR"/>
              </w:rPr>
              <w:t>Nesta atividade é desenvolvido um trabalho fundamentado nos grupos de autoajuda de Narcóticos Anônimos, Alcoólicos Anônimos, e na ferramenta dos 12 passos (Com base no livro teórico: 12 passos). E</w:t>
            </w:r>
            <w:r>
              <w:rPr>
                <w:rFonts w:ascii="Times New Roman" w:hAnsi="Times New Roman" w:cs="Times New Roman"/>
                <w:sz w:val="24"/>
                <w:szCs w:val="24"/>
                <w:lang w:val="pt-BR"/>
              </w:rPr>
              <w:t>sta atividade tem como objetivo</w:t>
            </w:r>
            <w:r w:rsidR="00155D22">
              <w:rPr>
                <w:rFonts w:ascii="Times New Roman" w:hAnsi="Times New Roman" w:cs="Times New Roman"/>
                <w:sz w:val="24"/>
                <w:szCs w:val="24"/>
                <w:lang w:val="pt-BR"/>
              </w:rPr>
              <w:t xml:space="preserve"> trabalhar as questões relativas à filosofia e princípios dos 12 passos, que contemplam a abstinência total do álcool e outras drogas em várias frentes, sendo tanto através de reuniões, encontros de sentimentos, estudos e exercícios relacionados aos 12 passos, bem como encontros contínuos semanais. O objetivo principal destas atividades que compõe </w:t>
            </w:r>
            <w:r w:rsidR="00155D22" w:rsidRPr="00DA3D11">
              <w:rPr>
                <w:rFonts w:ascii="Times New Roman" w:hAnsi="Times New Roman" w:cs="Times New Roman"/>
                <w:sz w:val="24"/>
                <w:szCs w:val="24"/>
                <w:lang w:val="pt-BR"/>
              </w:rPr>
              <w:t>as</w:t>
            </w:r>
            <w:r w:rsidR="00155D22">
              <w:rPr>
                <w:rFonts w:ascii="Times New Roman" w:hAnsi="Times New Roman" w:cs="Times New Roman"/>
                <w:sz w:val="24"/>
                <w:szCs w:val="24"/>
                <w:lang w:val="pt-BR"/>
              </w:rPr>
              <w:t xml:space="preserve"> atividades de 12 passos é a de prepara</w:t>
            </w:r>
            <w:r w:rsidR="009E7038">
              <w:rPr>
                <w:rFonts w:ascii="Times New Roman" w:hAnsi="Times New Roman" w:cs="Times New Roman"/>
                <w:sz w:val="24"/>
                <w:szCs w:val="24"/>
                <w:lang w:val="pt-BR"/>
              </w:rPr>
              <w:t>r</w:t>
            </w:r>
            <w:r w:rsidR="00155D22">
              <w:rPr>
                <w:rFonts w:ascii="Times New Roman" w:hAnsi="Times New Roman" w:cs="Times New Roman"/>
                <w:sz w:val="24"/>
                <w:szCs w:val="24"/>
                <w:lang w:val="pt-BR"/>
              </w:rPr>
              <w:t xml:space="preserve"> o acolhido a fim de lidar com a abstinência total da substância de uso preferido, bem como desenvolver nele a autoconsciência acerca de sua doença</w:t>
            </w:r>
            <w:r w:rsidR="009E7038">
              <w:rPr>
                <w:rFonts w:ascii="Times New Roman" w:hAnsi="Times New Roman" w:cs="Times New Roman"/>
                <w:sz w:val="24"/>
                <w:szCs w:val="24"/>
                <w:lang w:val="pt-BR"/>
              </w:rPr>
              <w:t xml:space="preserve">. Outro objetivo é desenvolver no acolhido a consciência da necessidade de participação nos grupos de 12 passos, tanto no período de acolhimento, tanto quanto e principalmente após a saída do mesmo da OSC. </w:t>
            </w:r>
          </w:p>
          <w:p w14:paraId="73E225D0" w14:textId="77777777" w:rsidR="0014223C" w:rsidRDefault="0014223C" w:rsidP="00310D30">
            <w:pPr>
              <w:pStyle w:val="Corpodetexto"/>
              <w:jc w:val="both"/>
              <w:rPr>
                <w:rFonts w:ascii="Times New Roman" w:hAnsi="Times New Roman" w:cs="Times New Roman"/>
                <w:sz w:val="24"/>
                <w:szCs w:val="24"/>
                <w:lang w:val="pt-BR"/>
              </w:rPr>
            </w:pPr>
          </w:p>
        </w:tc>
      </w:tr>
      <w:tr w:rsidR="0014223C" w14:paraId="4623CDEA" w14:textId="77777777" w:rsidTr="00310D30">
        <w:tc>
          <w:tcPr>
            <w:tcW w:w="9061" w:type="dxa"/>
            <w:shd w:val="clear" w:color="auto" w:fill="D9D9D9" w:themeFill="background1" w:themeFillShade="D9"/>
          </w:tcPr>
          <w:p w14:paraId="1521A0D5" w14:textId="77777777" w:rsidR="0014223C" w:rsidRPr="00992809" w:rsidRDefault="0014223C"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0D7B39DA" w14:textId="77777777" w:rsidTr="00310D30">
        <w:tc>
          <w:tcPr>
            <w:tcW w:w="9061" w:type="dxa"/>
          </w:tcPr>
          <w:p w14:paraId="669F6F3C" w14:textId="32FD37E5" w:rsidR="0014223C" w:rsidRDefault="00062774"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As atividades relacionadas aos 12 passos, sua teoria e programas, a qual atuamos em várias frentes na OSC, trazem continuamente para os acolhidos o contato com a filosofia, os princípios e a teoria dos 12 passos, que pressupõe um programa a ser seguido e uma filosofia única e especial de vida a ser seguida com a abstinência total das substâncias. Ao estudarem cotidiana</w:t>
            </w:r>
            <w:r w:rsidR="005613DC">
              <w:rPr>
                <w:rFonts w:ascii="Times New Roman" w:hAnsi="Times New Roman" w:cs="Times New Roman"/>
                <w:sz w:val="24"/>
                <w:szCs w:val="24"/>
                <w:lang w:val="pt-BR"/>
              </w:rPr>
              <w:t xml:space="preserve">mente os assuntos relativos aos 12 passos, a adesão dos acolhidos ao tratamento aumentou significativamente e observou-se </w:t>
            </w:r>
            <w:r w:rsidR="00397F95">
              <w:rPr>
                <w:rFonts w:ascii="Times New Roman" w:hAnsi="Times New Roman" w:cs="Times New Roman"/>
                <w:sz w:val="24"/>
                <w:szCs w:val="24"/>
                <w:lang w:val="pt-BR"/>
              </w:rPr>
              <w:t>que grande parte dos acolhidos mantinham um clima de conversas sobre os 12 passos e uma vigilância quanto aos princípios de manutenção da abstenção do álcool e outras drogas e também dos princípios de vida pregados pelos 12 passos. Esta atividade em conjunto com a atividade de prevenção à recaída configuram os principais instrumentos para a manutenção da abstinência do acolhido dentro e fora da OSC.</w:t>
            </w:r>
          </w:p>
        </w:tc>
      </w:tr>
      <w:tr w:rsidR="0014223C" w14:paraId="4A7655A9" w14:textId="77777777" w:rsidTr="00310D30">
        <w:tc>
          <w:tcPr>
            <w:tcW w:w="9061" w:type="dxa"/>
            <w:shd w:val="clear" w:color="auto" w:fill="D9D9D9" w:themeFill="background1" w:themeFillShade="D9"/>
          </w:tcPr>
          <w:p w14:paraId="4B6706A2" w14:textId="55D778FE" w:rsidR="0014223C" w:rsidRPr="00992809" w:rsidRDefault="007A20E3" w:rsidP="00310D30">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rsidRPr="00426067" w14:paraId="5F747AAD" w14:textId="77777777" w:rsidTr="00310D30">
        <w:tc>
          <w:tcPr>
            <w:tcW w:w="9061" w:type="dxa"/>
          </w:tcPr>
          <w:p w14:paraId="38C101F2" w14:textId="777C9A12" w:rsidR="0014223C" w:rsidRDefault="00397F95" w:rsidP="00310D3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participaram</w:t>
            </w:r>
          </w:p>
        </w:tc>
      </w:tr>
    </w:tbl>
    <w:p w14:paraId="6B72AA24" w14:textId="77777777" w:rsidR="0014223C" w:rsidRDefault="0014223C"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6D7063" w14:paraId="26ECE323" w14:textId="77777777" w:rsidTr="00426067">
        <w:tc>
          <w:tcPr>
            <w:tcW w:w="9061" w:type="dxa"/>
            <w:shd w:val="clear" w:color="auto" w:fill="D9D9D9" w:themeFill="background1" w:themeFillShade="D9"/>
          </w:tcPr>
          <w:p w14:paraId="0482BF2D" w14:textId="77777777" w:rsidR="006D7063" w:rsidRPr="00992809" w:rsidRDefault="006D7063" w:rsidP="00426067">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6D7063" w:rsidRPr="000F37B1" w14:paraId="6DDD6EA8" w14:textId="77777777" w:rsidTr="00426067">
        <w:tc>
          <w:tcPr>
            <w:tcW w:w="9061" w:type="dxa"/>
          </w:tcPr>
          <w:p w14:paraId="68D27B9F" w14:textId="0F39E7D5" w:rsidR="006D7063" w:rsidRDefault="00300C10" w:rsidP="00300C1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Realizar</w:t>
            </w:r>
            <w:r w:rsidR="006D7063" w:rsidRPr="00994DEF">
              <w:rPr>
                <w:rFonts w:ascii="Times New Roman" w:hAnsi="Times New Roman" w:cs="Times New Roman"/>
                <w:sz w:val="24"/>
                <w:szCs w:val="24"/>
                <w:lang w:val="pt-BR"/>
              </w:rPr>
              <w:t xml:space="preserve"> atendimento psicossocial individual e em grupo</w:t>
            </w:r>
            <w:r w:rsidR="006D7063">
              <w:rPr>
                <w:rFonts w:ascii="Times New Roman" w:hAnsi="Times New Roman" w:cs="Times New Roman"/>
                <w:sz w:val="24"/>
                <w:szCs w:val="24"/>
                <w:lang w:val="pt-BR"/>
              </w:rPr>
              <w:t>.</w:t>
            </w:r>
          </w:p>
        </w:tc>
      </w:tr>
      <w:tr w:rsidR="0014223C" w14:paraId="6F2FA383" w14:textId="77777777" w:rsidTr="00426067">
        <w:tc>
          <w:tcPr>
            <w:tcW w:w="9061" w:type="dxa"/>
            <w:shd w:val="clear" w:color="auto" w:fill="D9D9D9" w:themeFill="background1" w:themeFillShade="D9"/>
          </w:tcPr>
          <w:p w14:paraId="62EB1273" w14:textId="7F5CCBF8"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5E400864" w14:textId="77777777" w:rsidTr="00426067">
        <w:tc>
          <w:tcPr>
            <w:tcW w:w="9061" w:type="dxa"/>
          </w:tcPr>
          <w:p w14:paraId="11A0BB59" w14:textId="72A1C779" w:rsidR="0014223C" w:rsidRDefault="00E27CFD"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Esta atividade tem como finalidade garantir que cada acolhido receba atendimento dados pelos profissionais da psicologia e do serviço social, tanto individualmente quanto em grupo. Estes atendimentos têm como objetivo levantar questões fundamentais para o plano singular de atendimento do acolhido e também de trabalhar todas as questões que sejam relativas a história do sujeito, seus traumas, vivências, afetos e relações interpessoais que digam respeito à sua vida e não tão somente ao processo de adoecimento da dependência química. Desta forma o acolhido possui espaço de fala e de individuação, que são fundamenta</w:t>
            </w:r>
            <w:r w:rsidR="0098772C">
              <w:rPr>
                <w:rFonts w:ascii="Times New Roman" w:hAnsi="Times New Roman" w:cs="Times New Roman"/>
                <w:sz w:val="24"/>
                <w:szCs w:val="24"/>
                <w:lang w:val="pt-BR"/>
              </w:rPr>
              <w:t>is para um atendimento singular, bem como, espaço para trabalhar as demandas de grupo que venham a surgir ao longo do processo de tratamento.</w:t>
            </w:r>
          </w:p>
        </w:tc>
      </w:tr>
      <w:tr w:rsidR="0014223C" w14:paraId="5766C3A8" w14:textId="77777777" w:rsidTr="00426067">
        <w:tc>
          <w:tcPr>
            <w:tcW w:w="9061" w:type="dxa"/>
            <w:shd w:val="clear" w:color="auto" w:fill="D9D9D9" w:themeFill="background1" w:themeFillShade="D9"/>
          </w:tcPr>
          <w:p w14:paraId="598ED3F8" w14:textId="6641EF2D" w:rsidR="0014223C" w:rsidRPr="00992809" w:rsidRDefault="0014223C"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1BB8B573" w14:textId="77777777" w:rsidTr="00426067">
        <w:tc>
          <w:tcPr>
            <w:tcW w:w="9061" w:type="dxa"/>
          </w:tcPr>
          <w:p w14:paraId="1C6CF9D2" w14:textId="551F114C" w:rsidR="0014223C" w:rsidRDefault="0098772C"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Aos atendimentos psicossociais individuais e em grupo trouxeram grandes avanços no que diz respeito à um Plano de Atendimento Singular. Uma vez que quase todas as atividades </w:t>
            </w:r>
            <w:proofErr w:type="spellStart"/>
            <w:r>
              <w:rPr>
                <w:rFonts w:ascii="Times New Roman" w:hAnsi="Times New Roman" w:cs="Times New Roman"/>
                <w:sz w:val="24"/>
                <w:szCs w:val="24"/>
                <w:lang w:val="pt-BR"/>
              </w:rPr>
              <w:t>na</w:t>
            </w:r>
            <w:proofErr w:type="spellEnd"/>
            <w:r>
              <w:rPr>
                <w:rFonts w:ascii="Times New Roman" w:hAnsi="Times New Roman" w:cs="Times New Roman"/>
                <w:sz w:val="24"/>
                <w:szCs w:val="24"/>
                <w:lang w:val="pt-BR"/>
              </w:rPr>
              <w:t xml:space="preserve"> CT são grupais, os atendimentos individuais se tornaram espaços extremamente importantes para que os acolhidos trabalhem suas questões pessoais, afetos etc. E em consonância a isso, os atendimentos grupais realizados pelos profissionais destas áreas levantam demandas específicas e pontuais do grupo que não surgem em outras atividades. Geralmente estas demandas estão associadas a conteúdos inconscientes e não manifestos, mas que geram uma problemática para o bom andamento da CT e do grupo de acolhidos. Ou seja, o principal resultado atingido foi o de proporcionar um espaço de fala especializado e mediado para os acolhidos. Com isto, o clima geral da CT, no que tange ao projeto terapêutico se mostrou muito mais prof</w:t>
            </w:r>
            <w:r w:rsidR="005C6E1A">
              <w:rPr>
                <w:rFonts w:ascii="Times New Roman" w:hAnsi="Times New Roman" w:cs="Times New Roman"/>
                <w:sz w:val="24"/>
                <w:szCs w:val="24"/>
                <w:lang w:val="pt-BR"/>
              </w:rPr>
              <w:t>ícuo, objetivo e desvelado.</w:t>
            </w:r>
          </w:p>
        </w:tc>
      </w:tr>
      <w:tr w:rsidR="0014223C" w14:paraId="12A1A497" w14:textId="77777777" w:rsidTr="00426067">
        <w:tc>
          <w:tcPr>
            <w:tcW w:w="9061" w:type="dxa"/>
            <w:shd w:val="clear" w:color="auto" w:fill="D9D9D9" w:themeFill="background1" w:themeFillShade="D9"/>
          </w:tcPr>
          <w:p w14:paraId="1815AD2F" w14:textId="06D1E9AB" w:rsidR="0014223C"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AA69C8F" w14:textId="77777777" w:rsidTr="00426067">
        <w:tc>
          <w:tcPr>
            <w:tcW w:w="9061" w:type="dxa"/>
          </w:tcPr>
          <w:p w14:paraId="5E33F764" w14:textId="78FA6111" w:rsidR="0014223C" w:rsidRDefault="005C6E1A"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08AA3368" w14:textId="30D6B6B3" w:rsidR="00E53ACD" w:rsidRDefault="00E53ACD" w:rsidP="00E071FD">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992809" w14:paraId="7006A29E" w14:textId="77777777" w:rsidTr="00AB7695">
        <w:tc>
          <w:tcPr>
            <w:tcW w:w="9061" w:type="dxa"/>
            <w:shd w:val="clear" w:color="auto" w:fill="D9D9D9" w:themeFill="background1" w:themeFillShade="D9"/>
          </w:tcPr>
          <w:p w14:paraId="1F328435" w14:textId="77777777" w:rsidR="00992809" w:rsidRPr="00992809" w:rsidRDefault="00992809"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992809" w:rsidRPr="000F37B1" w14:paraId="2098206B" w14:textId="77777777" w:rsidTr="00AB7695">
        <w:tc>
          <w:tcPr>
            <w:tcW w:w="9061" w:type="dxa"/>
          </w:tcPr>
          <w:p w14:paraId="49997E89" w14:textId="3BE67A2C" w:rsidR="00992809" w:rsidRPr="007D4C4A" w:rsidRDefault="007D4C4A" w:rsidP="00300C1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P</w:t>
            </w:r>
            <w:r w:rsidR="00300C10">
              <w:rPr>
                <w:rFonts w:ascii="Times New Roman" w:hAnsi="Times New Roman" w:cs="Times New Roman"/>
                <w:sz w:val="24"/>
                <w:szCs w:val="24"/>
                <w:lang w:val="pt-BR"/>
              </w:rPr>
              <w:t xml:space="preserve">romover </w:t>
            </w:r>
            <w:r w:rsidRPr="007D4C4A">
              <w:rPr>
                <w:rFonts w:ascii="Times New Roman" w:hAnsi="Times New Roman" w:cs="Times New Roman"/>
                <w:sz w:val="24"/>
                <w:szCs w:val="24"/>
                <w:lang w:val="pt-BR"/>
              </w:rPr>
              <w:t>o desenvolvimento pessoal</w:t>
            </w:r>
            <w:r>
              <w:rPr>
                <w:rFonts w:ascii="Times New Roman" w:hAnsi="Times New Roman" w:cs="Times New Roman"/>
                <w:sz w:val="24"/>
                <w:szCs w:val="24"/>
                <w:lang w:val="pt-BR"/>
              </w:rPr>
              <w:t xml:space="preserve"> </w:t>
            </w:r>
            <w:r w:rsidRPr="007D4C4A">
              <w:rPr>
                <w:rFonts w:ascii="Times New Roman" w:hAnsi="Times New Roman" w:cs="Times New Roman"/>
                <w:sz w:val="24"/>
                <w:szCs w:val="24"/>
                <w:lang w:val="pt-BR"/>
              </w:rPr>
              <w:t>com a construção de um projeto de vida</w:t>
            </w:r>
            <w:r>
              <w:rPr>
                <w:rFonts w:ascii="Times New Roman" w:hAnsi="Times New Roman" w:cs="Times New Roman"/>
                <w:sz w:val="24"/>
                <w:szCs w:val="24"/>
                <w:lang w:val="pt-BR"/>
              </w:rPr>
              <w:t>.</w:t>
            </w:r>
          </w:p>
        </w:tc>
      </w:tr>
      <w:tr w:rsidR="0014223C" w14:paraId="01861CDC" w14:textId="77777777" w:rsidTr="00AB7695">
        <w:tc>
          <w:tcPr>
            <w:tcW w:w="9061" w:type="dxa"/>
            <w:shd w:val="clear" w:color="auto" w:fill="D9D9D9" w:themeFill="background1" w:themeFillShade="D9"/>
          </w:tcPr>
          <w:p w14:paraId="072069C3" w14:textId="0D614F69"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291195" w14:paraId="59ABA5A2" w14:textId="77777777" w:rsidTr="00AB7695">
        <w:tc>
          <w:tcPr>
            <w:tcW w:w="9061" w:type="dxa"/>
          </w:tcPr>
          <w:p w14:paraId="110DCE2F" w14:textId="7942DBB2" w:rsidR="00291195" w:rsidRDefault="00291195" w:rsidP="002911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equipe Técnica da comunidade, através das necessidades e dados coletados através do PAS e dos instrumentos de anamnese e avaliações psicológicas, irá promover junto ao acolhido a estruturação e a construção de seu projeto de vida e de atendimento. Cada acolhido será entendido e visto pela equipe técnica como um ser único e especial, e serão fomentadas e desenvolvidas as suas capacidades e novas lhe serão ofertadas, de modo que o tempo de permanência durante o acolhimento seja um espaço edificador e de reformulação do “eu” pessoal de cada um. O projeto de vida de cada acolhido é único e diz respeito às naturezas de cada um, tanto no que tange à sua personalidade, gostos, preferências, metas, sonhos </w:t>
            </w:r>
            <w:proofErr w:type="spellStart"/>
            <w:r>
              <w:rPr>
                <w:rFonts w:ascii="Times New Roman" w:hAnsi="Times New Roman" w:cs="Times New Roman"/>
                <w:sz w:val="24"/>
                <w:szCs w:val="24"/>
                <w:lang w:val="pt-BR"/>
              </w:rPr>
              <w:t>etc</w:t>
            </w:r>
            <w:proofErr w:type="spellEnd"/>
            <w:r>
              <w:rPr>
                <w:rFonts w:ascii="Times New Roman" w:hAnsi="Times New Roman" w:cs="Times New Roman"/>
                <w:sz w:val="24"/>
                <w:szCs w:val="24"/>
                <w:lang w:val="pt-BR"/>
              </w:rPr>
              <w:t>, tanto quanto às suas capacidades psíquicas, cognitivas e demais capacidades.</w:t>
            </w:r>
          </w:p>
        </w:tc>
      </w:tr>
      <w:tr w:rsidR="00291195" w14:paraId="38DAD3C4" w14:textId="77777777" w:rsidTr="00AB7695">
        <w:tc>
          <w:tcPr>
            <w:tcW w:w="9061" w:type="dxa"/>
            <w:shd w:val="clear" w:color="auto" w:fill="D9D9D9" w:themeFill="background1" w:themeFillShade="D9"/>
          </w:tcPr>
          <w:p w14:paraId="28FE24E9" w14:textId="74AA7694" w:rsidR="00291195" w:rsidRPr="00992809" w:rsidRDefault="00291195" w:rsidP="002911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291195" w14:paraId="58AC031F" w14:textId="77777777" w:rsidTr="00AB7695">
        <w:tc>
          <w:tcPr>
            <w:tcW w:w="9061" w:type="dxa"/>
          </w:tcPr>
          <w:p w14:paraId="3DFAC6DE" w14:textId="6ED4930A" w:rsidR="00291195" w:rsidRDefault="00291195" w:rsidP="002911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Ao promover junto ao acolhido o seu desenvolvimento pessoal e uma construção de um projeto de vida, cada acolhido passou a ter um espaço diferenciado de atendimento e de individualização que prioriza as suas necessidades únicas e especiais. Desta forma conseguimos enquanto equipe técnica junto com cada acolhido projetar tanto um Plano de Atendimento Singular, tanto quanto um projeto de vida que contemple não só o tratamento para abstenção da droga, mas também um projeto de vida que comtemple a vida familiar, profissional, os estudos e todas as áreas que são de importância para uma vida edificada e estruturada. </w:t>
            </w:r>
            <w:proofErr w:type="spellStart"/>
            <w:r>
              <w:rPr>
                <w:rFonts w:ascii="Times New Roman" w:hAnsi="Times New Roman" w:cs="Times New Roman"/>
                <w:sz w:val="24"/>
                <w:szCs w:val="24"/>
                <w:lang w:val="pt-BR"/>
              </w:rPr>
              <w:t>Esta</w:t>
            </w:r>
            <w:proofErr w:type="spellEnd"/>
            <w:r>
              <w:rPr>
                <w:rFonts w:ascii="Times New Roman" w:hAnsi="Times New Roman" w:cs="Times New Roman"/>
                <w:sz w:val="24"/>
                <w:szCs w:val="24"/>
                <w:lang w:val="pt-BR"/>
              </w:rPr>
              <w:t xml:space="preserve"> tomada de decisão fez com que os acolhidos pudessem perceber a complexidade de um processo de “recuperação” e entender que a dependência química não é relativa somente ás substâncias em si, mas que tem total ligação com todas as áreas da vida. Desta forma conseguimos melhores resultados e flexibilidade no atendimento aos acolhidos e maiores perspectivas de recuperação e taxa de adesão ao serviço.</w:t>
            </w:r>
          </w:p>
        </w:tc>
      </w:tr>
      <w:tr w:rsidR="00291195" w14:paraId="6403EFAF" w14:textId="77777777" w:rsidTr="00AB7695">
        <w:tc>
          <w:tcPr>
            <w:tcW w:w="9061" w:type="dxa"/>
            <w:shd w:val="clear" w:color="auto" w:fill="D9D9D9" w:themeFill="background1" w:themeFillShade="D9"/>
          </w:tcPr>
          <w:p w14:paraId="5A00993F" w14:textId="7EBE88D2" w:rsidR="00291195" w:rsidRPr="00992809" w:rsidRDefault="00291195" w:rsidP="002911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291195" w14:paraId="0767A2A1" w14:textId="77777777" w:rsidTr="00AB7695">
        <w:tc>
          <w:tcPr>
            <w:tcW w:w="9061" w:type="dxa"/>
          </w:tcPr>
          <w:p w14:paraId="060EF8B3" w14:textId="2934482B" w:rsidR="00291195" w:rsidRDefault="00C638FA" w:rsidP="002911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642F5061" w14:textId="77777777" w:rsidR="00802FB2" w:rsidRDefault="00802FB2" w:rsidP="00992809">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992809" w14:paraId="54C05745" w14:textId="77777777" w:rsidTr="00AB7695">
        <w:tc>
          <w:tcPr>
            <w:tcW w:w="9061" w:type="dxa"/>
            <w:shd w:val="clear" w:color="auto" w:fill="D9D9D9" w:themeFill="background1" w:themeFillShade="D9"/>
          </w:tcPr>
          <w:p w14:paraId="1E94FD26" w14:textId="77777777" w:rsidR="00992809" w:rsidRPr="00992809" w:rsidRDefault="00992809"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992809" w:rsidRPr="000F37B1" w14:paraId="5B56CE49" w14:textId="77777777" w:rsidTr="00AB7695">
        <w:tc>
          <w:tcPr>
            <w:tcW w:w="9061" w:type="dxa"/>
          </w:tcPr>
          <w:p w14:paraId="71E0E24E" w14:textId="6DEB2BEE" w:rsidR="00992809" w:rsidRDefault="001E0E1B" w:rsidP="00300C10">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P</w:t>
            </w:r>
            <w:r w:rsidRPr="001E0E1B">
              <w:rPr>
                <w:rFonts w:ascii="Times New Roman" w:hAnsi="Times New Roman" w:cs="Times New Roman"/>
                <w:sz w:val="24"/>
                <w:szCs w:val="24"/>
                <w:lang w:val="pt-BR"/>
              </w:rPr>
              <w:t>romo</w:t>
            </w:r>
            <w:r w:rsidR="00300C10">
              <w:rPr>
                <w:rFonts w:ascii="Times New Roman" w:hAnsi="Times New Roman" w:cs="Times New Roman"/>
                <w:sz w:val="24"/>
                <w:szCs w:val="24"/>
                <w:lang w:val="pt-BR"/>
              </w:rPr>
              <w:t>ver</w:t>
            </w:r>
            <w:r w:rsidRPr="001E0E1B">
              <w:rPr>
                <w:rFonts w:ascii="Times New Roman" w:hAnsi="Times New Roman" w:cs="Times New Roman"/>
                <w:sz w:val="24"/>
                <w:szCs w:val="24"/>
                <w:lang w:val="pt-BR"/>
              </w:rPr>
              <w:t xml:space="preserve"> atividades de conscientização sobre a dependência química e o desenvolvimento de estratégias para </w:t>
            </w:r>
            <w:r w:rsidR="004D4CA0">
              <w:rPr>
                <w:rFonts w:ascii="Times New Roman" w:hAnsi="Times New Roman" w:cs="Times New Roman"/>
                <w:sz w:val="24"/>
                <w:szCs w:val="24"/>
                <w:lang w:val="pt-BR"/>
              </w:rPr>
              <w:t xml:space="preserve">a melhora e </w:t>
            </w:r>
            <w:r w:rsidRPr="001E0E1B">
              <w:rPr>
                <w:rFonts w:ascii="Times New Roman" w:hAnsi="Times New Roman" w:cs="Times New Roman"/>
                <w:sz w:val="24"/>
                <w:szCs w:val="24"/>
                <w:lang w:val="pt-BR"/>
              </w:rPr>
              <w:t xml:space="preserve">manutenção da </w:t>
            </w:r>
            <w:r w:rsidR="001A69C9">
              <w:rPr>
                <w:rFonts w:ascii="Times New Roman" w:hAnsi="Times New Roman" w:cs="Times New Roman"/>
                <w:sz w:val="24"/>
                <w:szCs w:val="24"/>
                <w:lang w:val="pt-BR"/>
              </w:rPr>
              <w:t>qualidade de vida</w:t>
            </w:r>
            <w:r w:rsidRPr="001E0E1B">
              <w:rPr>
                <w:rFonts w:ascii="Times New Roman" w:hAnsi="Times New Roman" w:cs="Times New Roman"/>
                <w:sz w:val="24"/>
                <w:szCs w:val="24"/>
                <w:lang w:val="pt-BR"/>
              </w:rPr>
              <w:t>.</w:t>
            </w:r>
          </w:p>
        </w:tc>
      </w:tr>
      <w:tr w:rsidR="0014223C" w14:paraId="793B03A0" w14:textId="77777777" w:rsidTr="00AB7695">
        <w:tc>
          <w:tcPr>
            <w:tcW w:w="9061" w:type="dxa"/>
            <w:shd w:val="clear" w:color="auto" w:fill="D9D9D9" w:themeFill="background1" w:themeFillShade="D9"/>
          </w:tcPr>
          <w:p w14:paraId="2C349B6A" w14:textId="5DBC2B85"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72A39016" w14:textId="77777777" w:rsidTr="00AB7695">
        <w:tc>
          <w:tcPr>
            <w:tcW w:w="9061" w:type="dxa"/>
          </w:tcPr>
          <w:p w14:paraId="68071453" w14:textId="69A30649" w:rsidR="0014223C" w:rsidRDefault="000305F2" w:rsidP="000305F2">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Realizar atividades dentro e fora da CT que contemplem a conscientização sobre a </w:t>
            </w:r>
            <w:r>
              <w:rPr>
                <w:rFonts w:ascii="Times New Roman" w:hAnsi="Times New Roman" w:cs="Times New Roman"/>
                <w:sz w:val="24"/>
                <w:szCs w:val="24"/>
                <w:lang w:val="pt-BR"/>
              </w:rPr>
              <w:lastRenderedPageBreak/>
              <w:t>dependência química, com o objetivo de instruir os acolhidos acerca da problemática relacionada ao uso e abuso de substâncias psicoativas. Estas atividades serão construídas pela equipe técnica juntamente com o coordenador, e serão constantemente modificadas e alteradas, até mesmo intensificadas, conforme as necessidades do grupo comunitário de acolhidos. O objetivo principal desta atividade de conscientização é trazer informações acerca da dependência química, preferencialmente à nível teórico e científico, para que cada acolhido tenha consciência dos efeitos, malefícios e mudanças que cada substância produz no indivíduo, bem como a orientação quanto a relação das substâncias como os comportamentos aditivos e sobre o processo de escalada da dependência química.</w:t>
            </w:r>
          </w:p>
        </w:tc>
      </w:tr>
      <w:tr w:rsidR="0014223C" w14:paraId="0E492465" w14:textId="77777777" w:rsidTr="00AB7695">
        <w:tc>
          <w:tcPr>
            <w:tcW w:w="9061" w:type="dxa"/>
            <w:shd w:val="clear" w:color="auto" w:fill="D9D9D9" w:themeFill="background1" w:themeFillShade="D9"/>
          </w:tcPr>
          <w:p w14:paraId="07DB9754" w14:textId="7232E122"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14223C" w14:paraId="2AE0CF2E" w14:textId="77777777" w:rsidTr="00AB7695">
        <w:tc>
          <w:tcPr>
            <w:tcW w:w="9061" w:type="dxa"/>
          </w:tcPr>
          <w:p w14:paraId="2705F6FB" w14:textId="29714542" w:rsidR="0014223C" w:rsidRDefault="000305F2"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Ao trazer para os </w:t>
            </w:r>
            <w:proofErr w:type="gramStart"/>
            <w:r>
              <w:rPr>
                <w:rFonts w:ascii="Times New Roman" w:hAnsi="Times New Roman" w:cs="Times New Roman"/>
                <w:sz w:val="24"/>
                <w:szCs w:val="24"/>
                <w:lang w:val="pt-BR"/>
              </w:rPr>
              <w:t>acolhidos informações</w:t>
            </w:r>
            <w:proofErr w:type="gramEnd"/>
            <w:r>
              <w:rPr>
                <w:rFonts w:ascii="Times New Roman" w:hAnsi="Times New Roman" w:cs="Times New Roman"/>
                <w:sz w:val="24"/>
                <w:szCs w:val="24"/>
                <w:lang w:val="pt-BR"/>
              </w:rPr>
              <w:t xml:space="preserve"> que dizem respeito tanto às substâncias em si, seus efeitos e particularidades, tanto quanto do processo de dependência química, isso fez com que os acolhidos entendessem melhor e de forma científica seus comportamentos, pensamentos, ações e toda a complexidade do processo de envolvimento com as drogas e com a escalada do processo de adoecimento da dependência química. Isso fez com que os acolhidos pudessem entender a sua doença não só a nível moral e espiritual, mas principalmente a nível científico, o que trouxe um ambiente de maior reflexão e entendimento sobre a doença e com isso uma melhora significativa no tratamento e no processo de adesão.</w:t>
            </w:r>
            <w:r w:rsidR="003F55F9">
              <w:rPr>
                <w:rFonts w:ascii="Times New Roman" w:hAnsi="Times New Roman" w:cs="Times New Roman"/>
                <w:sz w:val="24"/>
                <w:szCs w:val="24"/>
                <w:lang w:val="pt-BR"/>
              </w:rPr>
              <w:t xml:space="preserve"> Foi possível observar que quanto mais os acolhidos sabiam acerca dos malefícios das substâncias e dos hábitos e comportamentos prejudiciais, mais eles passaram a se preocupar com um estilo de vida saudável e com a manutenção deste estilo de vida.</w:t>
            </w:r>
          </w:p>
        </w:tc>
      </w:tr>
      <w:tr w:rsidR="0014223C" w14:paraId="71A6F91C" w14:textId="77777777" w:rsidTr="00AB7695">
        <w:tc>
          <w:tcPr>
            <w:tcW w:w="9061" w:type="dxa"/>
            <w:shd w:val="clear" w:color="auto" w:fill="D9D9D9" w:themeFill="background1" w:themeFillShade="D9"/>
          </w:tcPr>
          <w:p w14:paraId="0D78E2F1" w14:textId="2D096117"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465603F7" w14:textId="77777777" w:rsidTr="00AB7695">
        <w:tc>
          <w:tcPr>
            <w:tcW w:w="9061" w:type="dxa"/>
          </w:tcPr>
          <w:p w14:paraId="2DAFA4E7" w14:textId="5A470307" w:rsidR="0014223C" w:rsidRDefault="00A8029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0A3F9621" w14:textId="77777777" w:rsidR="00802FB2" w:rsidRDefault="00802FB2" w:rsidP="00992809">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992809" w14:paraId="60F07160" w14:textId="77777777" w:rsidTr="00AB7695">
        <w:tc>
          <w:tcPr>
            <w:tcW w:w="9061" w:type="dxa"/>
            <w:shd w:val="clear" w:color="auto" w:fill="D9D9D9" w:themeFill="background1" w:themeFillShade="D9"/>
          </w:tcPr>
          <w:p w14:paraId="5934FD90" w14:textId="4BAD67E6" w:rsidR="00992809" w:rsidRPr="00992809" w:rsidRDefault="006D7063" w:rsidP="00AB7695">
            <w:pPr>
              <w:pStyle w:val="Corpodetexto"/>
              <w:jc w:val="both"/>
              <w:rPr>
                <w:rFonts w:ascii="Times New Roman" w:hAnsi="Times New Roman" w:cs="Times New Roman"/>
                <w:b/>
                <w:sz w:val="24"/>
                <w:szCs w:val="24"/>
                <w:lang w:val="pt-BR"/>
              </w:rPr>
            </w:pPr>
            <w:r>
              <w:rPr>
                <w:rFonts w:ascii="Times New Roman" w:hAnsi="Times New Roman" w:cs="Times New Roman"/>
                <w:sz w:val="24"/>
                <w:szCs w:val="24"/>
                <w:lang w:val="pt-BR"/>
              </w:rPr>
              <w:br w:type="page"/>
            </w:r>
            <w:r w:rsidR="00992809" w:rsidRPr="00992809">
              <w:rPr>
                <w:rFonts w:ascii="Times New Roman" w:hAnsi="Times New Roman" w:cs="Times New Roman"/>
                <w:b/>
                <w:sz w:val="24"/>
                <w:szCs w:val="24"/>
                <w:lang w:val="pt-BR"/>
              </w:rPr>
              <w:t>ATIVIDADE</w:t>
            </w:r>
          </w:p>
        </w:tc>
      </w:tr>
      <w:tr w:rsidR="00992809" w:rsidRPr="000F37B1" w14:paraId="703E8B39" w14:textId="77777777" w:rsidTr="00AB7695">
        <w:tc>
          <w:tcPr>
            <w:tcW w:w="9061" w:type="dxa"/>
          </w:tcPr>
          <w:p w14:paraId="033A5794" w14:textId="41F960CB" w:rsidR="00992809" w:rsidRDefault="00387681"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w:t>
            </w:r>
            <w:r w:rsidRPr="00387681">
              <w:rPr>
                <w:rFonts w:ascii="Times New Roman" w:hAnsi="Times New Roman" w:cs="Times New Roman"/>
                <w:sz w:val="24"/>
                <w:szCs w:val="24"/>
                <w:lang w:val="pt-BR"/>
              </w:rPr>
              <w:t>ferta de atividades e oficinas que objetivem a promoção da autonomia, organização, responsabilidade e autocuidado</w:t>
            </w:r>
            <w:r>
              <w:rPr>
                <w:rFonts w:ascii="Times New Roman" w:hAnsi="Times New Roman" w:cs="Times New Roman"/>
                <w:sz w:val="24"/>
                <w:szCs w:val="24"/>
                <w:lang w:val="pt-BR"/>
              </w:rPr>
              <w:t>.</w:t>
            </w:r>
          </w:p>
        </w:tc>
      </w:tr>
      <w:tr w:rsidR="0014223C" w14:paraId="27E2B0C4" w14:textId="77777777" w:rsidTr="00AB7695">
        <w:tc>
          <w:tcPr>
            <w:tcW w:w="9061" w:type="dxa"/>
            <w:shd w:val="clear" w:color="auto" w:fill="D9D9D9" w:themeFill="background1" w:themeFillShade="D9"/>
          </w:tcPr>
          <w:p w14:paraId="2A700E56" w14:textId="755C74D8"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38745770" w14:textId="77777777" w:rsidTr="00AB7695">
        <w:tc>
          <w:tcPr>
            <w:tcW w:w="9061" w:type="dxa"/>
          </w:tcPr>
          <w:p w14:paraId="3EA41988" w14:textId="76ED9019" w:rsidR="0014223C" w:rsidRDefault="00DC4A4D" w:rsidP="006D65CC">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Oferecer dentro e fora organização aos acolhidos atividades e oficinas que proporcionem a eles o desenvolvimento de sua autonomia, organização, responsabilidade e autocuidado. A equipe técnica proporcionará estas atividades e as organizará de forma a fomentar o máximo de desenvolvimento destas capacidades em cada acolhido. Estas atividades incluirão por exemplo a organização dos objetos pessoais, o cuidado com a higiene pessoal, a responsabilidade por setores e atividades de referência na comunidade, as atividades diárias de autocuidado e sociabilidade, bem como papéis de importância que fomentem o acolhido a exercer sua autonomia e seus direitos. Serão ofertadas ainda, atividades culturais e de lazer, onde os acolhidos poderão exercer capacidades diferenciadas.</w:t>
            </w:r>
          </w:p>
        </w:tc>
      </w:tr>
      <w:tr w:rsidR="0014223C" w14:paraId="7CCEC6D7" w14:textId="77777777" w:rsidTr="00AB7695">
        <w:tc>
          <w:tcPr>
            <w:tcW w:w="9061" w:type="dxa"/>
            <w:shd w:val="clear" w:color="auto" w:fill="D9D9D9" w:themeFill="background1" w:themeFillShade="D9"/>
          </w:tcPr>
          <w:p w14:paraId="624B4624" w14:textId="274CEF34"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0F43EE8F" w14:textId="77777777" w:rsidTr="00AB7695">
        <w:tc>
          <w:tcPr>
            <w:tcW w:w="9061" w:type="dxa"/>
          </w:tcPr>
          <w:p w14:paraId="23AF184C" w14:textId="0DCB983E" w:rsidR="0014223C" w:rsidRDefault="006D65CC"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Este enquadre de atividades oferecido pela OSC e que diz respeito ao próprio modelo de Comunidade Terapêutica proporcionou aos acolhidos a desenvolvimento de sua autonomia, organização, responsabilidade e autocuidado, de forma que os mesmos passaram a se responsabilizar muitos mais pelos atos e ações que antes esperavam de outrem e que agora têm como regra serem de sua autoria. Isso fez com que a qualidade de vida dos acolhidos e a organização como um todo da OSC se mantivesse em perfeita ordem, com quartos arrumados, áreas de convívio comum limpas e arejadas, pertences e espaço pessoal sempre arrumado. Estas atividades desenvolveram também nos acolhidos uma noção de responsabilidade para consigo mesmos, onde aprenderam sobre a importância destas ações </w:t>
            </w:r>
            <w:r>
              <w:rPr>
                <w:rFonts w:ascii="Times New Roman" w:hAnsi="Times New Roman" w:cs="Times New Roman"/>
                <w:sz w:val="24"/>
                <w:szCs w:val="24"/>
                <w:lang w:val="pt-BR"/>
              </w:rPr>
              <w:lastRenderedPageBreak/>
              <w:t xml:space="preserve">cujos principais beneficiários são eles mesmos. </w:t>
            </w:r>
          </w:p>
        </w:tc>
      </w:tr>
      <w:tr w:rsidR="0014223C" w14:paraId="3CE51D3A" w14:textId="77777777" w:rsidTr="00AB7695">
        <w:tc>
          <w:tcPr>
            <w:tcW w:w="9061" w:type="dxa"/>
            <w:shd w:val="clear" w:color="auto" w:fill="D9D9D9" w:themeFill="background1" w:themeFillShade="D9"/>
          </w:tcPr>
          <w:p w14:paraId="3C239A59" w14:textId="19BFF775"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14:paraId="3CA390A3" w14:textId="77777777" w:rsidTr="00AB7695">
        <w:tc>
          <w:tcPr>
            <w:tcW w:w="9061" w:type="dxa"/>
          </w:tcPr>
          <w:p w14:paraId="3C9F0C31" w14:textId="39C2E570" w:rsidR="0014223C" w:rsidRDefault="006D65CC"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6CE2F099" w14:textId="5EEE03F2" w:rsidR="00E53ACD" w:rsidRDefault="00E53ACD" w:rsidP="00992809">
      <w:pPr>
        <w:pStyle w:val="Corpodetexto"/>
        <w:jc w:val="both"/>
        <w:rPr>
          <w:rFonts w:ascii="Times New Roman" w:hAnsi="Times New Roman" w:cs="Times New Roman"/>
          <w:sz w:val="24"/>
          <w:szCs w:val="24"/>
          <w:lang w:val="pt-BR"/>
        </w:rPr>
      </w:pPr>
    </w:p>
    <w:tbl>
      <w:tblPr>
        <w:tblStyle w:val="Tabelacomgrade"/>
        <w:tblW w:w="0" w:type="auto"/>
        <w:tblLook w:val="04A0" w:firstRow="1" w:lastRow="0" w:firstColumn="1" w:lastColumn="0" w:noHBand="0" w:noVBand="1"/>
      </w:tblPr>
      <w:tblGrid>
        <w:gridCol w:w="9061"/>
      </w:tblGrid>
      <w:tr w:rsidR="00875342" w14:paraId="593CABA2" w14:textId="77777777" w:rsidTr="00AB7695">
        <w:tc>
          <w:tcPr>
            <w:tcW w:w="9061" w:type="dxa"/>
            <w:shd w:val="clear" w:color="auto" w:fill="D9D9D9" w:themeFill="background1" w:themeFillShade="D9"/>
          </w:tcPr>
          <w:p w14:paraId="67F91237"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6D9DD46E" w14:textId="77777777" w:rsidTr="00AB7695">
        <w:tc>
          <w:tcPr>
            <w:tcW w:w="9061" w:type="dxa"/>
          </w:tcPr>
          <w:p w14:paraId="07915606" w14:textId="7FC13CF9" w:rsidR="00875342" w:rsidRPr="008505AD" w:rsidRDefault="0087413E"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w:t>
            </w:r>
            <w:r w:rsidR="008505AD" w:rsidRPr="008505AD">
              <w:rPr>
                <w:rFonts w:ascii="Times New Roman" w:hAnsi="Times New Roman" w:cs="Times New Roman"/>
                <w:sz w:val="24"/>
                <w:szCs w:val="24"/>
                <w:lang w:val="pt-BR"/>
              </w:rPr>
              <w:t xml:space="preserve"> mecanismos de encaminhamen</w:t>
            </w:r>
            <w:r w:rsidR="00154195">
              <w:rPr>
                <w:rFonts w:ascii="Times New Roman" w:hAnsi="Times New Roman" w:cs="Times New Roman"/>
                <w:sz w:val="24"/>
                <w:szCs w:val="24"/>
                <w:lang w:val="pt-BR"/>
              </w:rPr>
              <w:t>to à rede de saúde.</w:t>
            </w:r>
          </w:p>
        </w:tc>
      </w:tr>
      <w:tr w:rsidR="0014223C" w14:paraId="177E1E8F" w14:textId="77777777" w:rsidTr="00AB7695">
        <w:tc>
          <w:tcPr>
            <w:tcW w:w="9061" w:type="dxa"/>
            <w:shd w:val="clear" w:color="auto" w:fill="D9D9D9" w:themeFill="background1" w:themeFillShade="D9"/>
          </w:tcPr>
          <w:p w14:paraId="5AEB7F43" w14:textId="51C99F1F"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7A3833E0" w14:textId="77777777" w:rsidTr="00AB7695">
        <w:tc>
          <w:tcPr>
            <w:tcW w:w="9061" w:type="dxa"/>
          </w:tcPr>
          <w:p w14:paraId="5C671908" w14:textId="08453FDB" w:rsidR="0014223C" w:rsidRDefault="007C1C2D"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Através das necessidades particulares e especiais levantadas através da anamnese e da construção do Plano de Atendimento Singular, encaminhar cada acolhido à rede de saúde do município do território ou de origem para que seja devidamente atendido, bem como criar mecanismos para garantir esta ação.</w:t>
            </w:r>
          </w:p>
        </w:tc>
      </w:tr>
      <w:tr w:rsidR="0014223C" w14:paraId="63E22861" w14:textId="77777777" w:rsidTr="00AB7695">
        <w:tc>
          <w:tcPr>
            <w:tcW w:w="9061" w:type="dxa"/>
            <w:shd w:val="clear" w:color="auto" w:fill="D9D9D9" w:themeFill="background1" w:themeFillShade="D9"/>
          </w:tcPr>
          <w:p w14:paraId="592B0EC3" w14:textId="3A6CE2D6"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41274BEE" w14:textId="77777777" w:rsidTr="00AB7695">
        <w:tc>
          <w:tcPr>
            <w:tcW w:w="9061" w:type="dxa"/>
          </w:tcPr>
          <w:p w14:paraId="7633ED66" w14:textId="0FCB9656" w:rsidR="0014223C" w:rsidRDefault="0049069B"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Através de uma articulação frequente com os órgãos gestores da saúde dos municípios e de reuniões estruturadas através da OSC com estes órgãos, foi possível articular e garantir uma rede de atendimento à saúde para nossos acolhidos. Desta forma conseguimos atender </w:t>
            </w:r>
            <w:r w:rsidR="004A432A">
              <w:rPr>
                <w:rFonts w:ascii="Times New Roman" w:hAnsi="Times New Roman" w:cs="Times New Roman"/>
                <w:sz w:val="24"/>
                <w:szCs w:val="24"/>
                <w:lang w:val="pt-BR"/>
              </w:rPr>
              <w:t>quase 100% de nossos acolhidos na rede de saúde do município, dando especial atenção não somente aos cuidados básicos, mas também aos atendimentos especializados da saúde, como tratamentos dentários, oftalmologistas, tratamentos de diabetes entre outros. Isto possibilitou a garantia deste direito por parte dos acolhidos e trouxe também um clima institucional positivo para a CT, que gerou adesão positiva dos acolhidos ao processo de acolhimento.</w:t>
            </w:r>
          </w:p>
        </w:tc>
      </w:tr>
      <w:tr w:rsidR="0014223C" w14:paraId="4C950926" w14:textId="77777777" w:rsidTr="00AB7695">
        <w:tc>
          <w:tcPr>
            <w:tcW w:w="9061" w:type="dxa"/>
            <w:shd w:val="clear" w:color="auto" w:fill="D9D9D9" w:themeFill="background1" w:themeFillShade="D9"/>
          </w:tcPr>
          <w:p w14:paraId="1B98B644" w14:textId="03CF27B6"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F55B0D3" w14:textId="77777777" w:rsidTr="00AB7695">
        <w:tc>
          <w:tcPr>
            <w:tcW w:w="9061" w:type="dxa"/>
          </w:tcPr>
          <w:p w14:paraId="0C8CC45C" w14:textId="47A199C0" w:rsidR="0014223C" w:rsidRDefault="00040FC8"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98% dos acolhidos participaram.</w:t>
            </w:r>
          </w:p>
        </w:tc>
      </w:tr>
    </w:tbl>
    <w:p w14:paraId="656D595B" w14:textId="77777777" w:rsidR="00875342" w:rsidRDefault="00875342"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875342" w14:paraId="72B4A267" w14:textId="77777777" w:rsidTr="00AB7695">
        <w:tc>
          <w:tcPr>
            <w:tcW w:w="9061" w:type="dxa"/>
            <w:shd w:val="clear" w:color="auto" w:fill="D9D9D9" w:themeFill="background1" w:themeFillShade="D9"/>
          </w:tcPr>
          <w:p w14:paraId="0FD4D323"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771DE1F8" w14:textId="77777777" w:rsidTr="00AB7695">
        <w:tc>
          <w:tcPr>
            <w:tcW w:w="9061" w:type="dxa"/>
          </w:tcPr>
          <w:p w14:paraId="16C74E92" w14:textId="7BAA3A12" w:rsidR="00276460" w:rsidRDefault="0060721A" w:rsidP="00AB7695">
            <w:pPr>
              <w:pStyle w:val="Corpodetexto"/>
              <w:jc w:val="both"/>
              <w:rPr>
                <w:rFonts w:ascii="Times New Roman" w:hAnsi="Times New Roman" w:cs="Times New Roman"/>
                <w:sz w:val="24"/>
                <w:szCs w:val="24"/>
                <w:lang w:val="pt-BR"/>
              </w:rPr>
            </w:pPr>
            <w:r w:rsidRPr="0060721A">
              <w:rPr>
                <w:rFonts w:ascii="Times New Roman" w:hAnsi="Times New Roman" w:cs="Times New Roman"/>
                <w:sz w:val="24"/>
                <w:szCs w:val="24"/>
                <w:lang w:val="pt-BR"/>
              </w:rPr>
              <w:t xml:space="preserve">Garantir a participação da família </w:t>
            </w:r>
            <w:r w:rsidR="009D7720">
              <w:rPr>
                <w:rFonts w:ascii="Times New Roman" w:hAnsi="Times New Roman" w:cs="Times New Roman"/>
                <w:sz w:val="24"/>
                <w:szCs w:val="24"/>
                <w:lang w:val="pt-BR"/>
              </w:rPr>
              <w:t>e/</w:t>
            </w:r>
            <w:r w:rsidRPr="0060721A">
              <w:rPr>
                <w:rFonts w:ascii="Times New Roman" w:hAnsi="Times New Roman" w:cs="Times New Roman"/>
                <w:sz w:val="24"/>
                <w:szCs w:val="24"/>
                <w:lang w:val="pt-BR"/>
              </w:rPr>
              <w:t>ou</w:t>
            </w:r>
            <w:r w:rsidR="009D7720">
              <w:rPr>
                <w:rFonts w:ascii="Times New Roman" w:hAnsi="Times New Roman" w:cs="Times New Roman"/>
                <w:sz w:val="24"/>
                <w:szCs w:val="24"/>
                <w:lang w:val="pt-BR"/>
              </w:rPr>
              <w:t xml:space="preserve"> responsável</w:t>
            </w:r>
            <w:r w:rsidRPr="0060721A">
              <w:rPr>
                <w:rFonts w:ascii="Times New Roman" w:hAnsi="Times New Roman" w:cs="Times New Roman"/>
                <w:sz w:val="24"/>
                <w:szCs w:val="24"/>
                <w:lang w:val="pt-BR"/>
              </w:rPr>
              <w:t xml:space="preserve"> no processo de Acolhimento Social, bem como nas ações de prep</w:t>
            </w:r>
            <w:r>
              <w:rPr>
                <w:rFonts w:ascii="Times New Roman" w:hAnsi="Times New Roman" w:cs="Times New Roman"/>
                <w:sz w:val="24"/>
                <w:szCs w:val="24"/>
                <w:lang w:val="pt-BR"/>
              </w:rPr>
              <w:t>aração para a reinserção social.</w:t>
            </w:r>
          </w:p>
        </w:tc>
      </w:tr>
      <w:tr w:rsidR="0014223C" w14:paraId="6395FAFA" w14:textId="77777777" w:rsidTr="00AB7695">
        <w:tc>
          <w:tcPr>
            <w:tcW w:w="9061" w:type="dxa"/>
            <w:shd w:val="clear" w:color="auto" w:fill="D9D9D9" w:themeFill="background1" w:themeFillShade="D9"/>
          </w:tcPr>
          <w:p w14:paraId="5072EA5E" w14:textId="3F02EB71"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67FBF865" w14:textId="77777777" w:rsidTr="00AB7695">
        <w:tc>
          <w:tcPr>
            <w:tcW w:w="9061" w:type="dxa"/>
          </w:tcPr>
          <w:p w14:paraId="0BCA3911" w14:textId="69160D82" w:rsidR="0014223C" w:rsidRDefault="00040FC8" w:rsidP="00040FC8">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Através de atividades programadas proporcionar espaço dentro do projeto terapêutico da CT para que a família ou responsável participe do processo de Acolhimento Social, bem como das ações de preparação para a reinserção social, o que tem como objetivo principal realizar um processo de acolhimento que conte com a especial participação destas pessoas.</w:t>
            </w:r>
          </w:p>
        </w:tc>
      </w:tr>
      <w:tr w:rsidR="0014223C" w14:paraId="53A09D87" w14:textId="77777777" w:rsidTr="00AB7695">
        <w:tc>
          <w:tcPr>
            <w:tcW w:w="9061" w:type="dxa"/>
            <w:shd w:val="clear" w:color="auto" w:fill="D9D9D9" w:themeFill="background1" w:themeFillShade="D9"/>
          </w:tcPr>
          <w:p w14:paraId="487535E0" w14:textId="581AF4BF"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40404C7D" w14:textId="77777777" w:rsidTr="00AB7695">
        <w:tc>
          <w:tcPr>
            <w:tcW w:w="9061" w:type="dxa"/>
          </w:tcPr>
          <w:p w14:paraId="53C82500" w14:textId="0077D581" w:rsidR="0014223C" w:rsidRDefault="00040FC8"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Ao programar atividades para que todas as famílias participassem do processo de acolhimento Social e também do processo de reinserção social, houve maior adesão dos acolhidos para o programa terapêutico e um número maior destes cumpriu o seu Plano de Atendimento Singular.</w:t>
            </w:r>
            <w:r w:rsidR="00C23EDC">
              <w:rPr>
                <w:rFonts w:ascii="Times New Roman" w:hAnsi="Times New Roman" w:cs="Times New Roman"/>
                <w:sz w:val="24"/>
                <w:szCs w:val="24"/>
                <w:lang w:val="pt-BR"/>
              </w:rPr>
              <w:t xml:space="preserve"> Houve também uma melhora nas capacidades específicas de cada família em receber e lidar com o processo de reinserção social, uma vez que realizamos este processo a partir do segundo mês e sempre de forma gradativa.</w:t>
            </w:r>
          </w:p>
        </w:tc>
      </w:tr>
      <w:tr w:rsidR="0014223C" w14:paraId="43062447" w14:textId="77777777" w:rsidTr="00AB7695">
        <w:tc>
          <w:tcPr>
            <w:tcW w:w="9061" w:type="dxa"/>
            <w:shd w:val="clear" w:color="auto" w:fill="D9D9D9" w:themeFill="background1" w:themeFillShade="D9"/>
          </w:tcPr>
          <w:p w14:paraId="7DC328EE" w14:textId="7FFC2AE6"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73234B36" w14:textId="77777777" w:rsidTr="00AB7695">
        <w:tc>
          <w:tcPr>
            <w:tcW w:w="9061" w:type="dxa"/>
          </w:tcPr>
          <w:p w14:paraId="5DAA8E55" w14:textId="048353B7" w:rsidR="0014223C" w:rsidRDefault="00C23EDC"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42 (só não foi possível realizar com os acolhidos que saíram por evasão)</w:t>
            </w:r>
          </w:p>
        </w:tc>
      </w:tr>
    </w:tbl>
    <w:p w14:paraId="2F84AC5A" w14:textId="77777777" w:rsidR="00875342" w:rsidRDefault="00875342"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875342" w14:paraId="4ACB3D97" w14:textId="77777777" w:rsidTr="00AB7695">
        <w:tc>
          <w:tcPr>
            <w:tcW w:w="9061" w:type="dxa"/>
            <w:shd w:val="clear" w:color="auto" w:fill="D9D9D9" w:themeFill="background1" w:themeFillShade="D9"/>
          </w:tcPr>
          <w:p w14:paraId="7BB0DAEA"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04B42A7A" w14:textId="77777777" w:rsidTr="00AB7695">
        <w:tc>
          <w:tcPr>
            <w:tcW w:w="9061" w:type="dxa"/>
          </w:tcPr>
          <w:p w14:paraId="7206A9FC" w14:textId="17DFBD91" w:rsidR="00875342" w:rsidRDefault="00276460" w:rsidP="00AB7695">
            <w:pPr>
              <w:pStyle w:val="Corpodetexto"/>
              <w:jc w:val="both"/>
              <w:rPr>
                <w:rFonts w:ascii="Times New Roman" w:hAnsi="Times New Roman" w:cs="Times New Roman"/>
                <w:sz w:val="24"/>
                <w:szCs w:val="24"/>
                <w:lang w:val="pt-BR"/>
              </w:rPr>
            </w:pPr>
            <w:r w:rsidRPr="00276460">
              <w:rPr>
                <w:rFonts w:ascii="Times New Roman" w:hAnsi="Times New Roman" w:cs="Times New Roman"/>
                <w:sz w:val="24"/>
                <w:szCs w:val="24"/>
                <w:lang w:val="pt-BR"/>
              </w:rPr>
              <w:t xml:space="preserve">Propiciar </w:t>
            </w:r>
            <w:r w:rsidR="004B19CE">
              <w:rPr>
                <w:rFonts w:ascii="Times New Roman" w:hAnsi="Times New Roman" w:cs="Times New Roman"/>
                <w:sz w:val="24"/>
                <w:szCs w:val="24"/>
                <w:lang w:val="pt-BR"/>
              </w:rPr>
              <w:t>atividades de autocuidado e sociabilidade,</w:t>
            </w:r>
            <w:r w:rsidRPr="00276460">
              <w:rPr>
                <w:rFonts w:ascii="Times New Roman" w:hAnsi="Times New Roman" w:cs="Times New Roman"/>
                <w:sz w:val="24"/>
                <w:szCs w:val="24"/>
                <w:lang w:val="pt-BR"/>
              </w:rPr>
              <w:t xml:space="preserve"> que desenvolvam autonomia, organização e responsabilidades nas ativ</w:t>
            </w:r>
            <w:r>
              <w:rPr>
                <w:rFonts w:ascii="Times New Roman" w:hAnsi="Times New Roman" w:cs="Times New Roman"/>
                <w:sz w:val="24"/>
                <w:szCs w:val="24"/>
                <w:lang w:val="pt-BR"/>
              </w:rPr>
              <w:t>idades da vida diária e prática.</w:t>
            </w:r>
          </w:p>
        </w:tc>
      </w:tr>
      <w:tr w:rsidR="0014223C" w14:paraId="18F78EDA" w14:textId="77777777" w:rsidTr="00AB7695">
        <w:tc>
          <w:tcPr>
            <w:tcW w:w="9061" w:type="dxa"/>
            <w:shd w:val="clear" w:color="auto" w:fill="D9D9D9" w:themeFill="background1" w:themeFillShade="D9"/>
          </w:tcPr>
          <w:p w14:paraId="0ECE3C9A" w14:textId="6B8EACDC"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0ADACD58" w14:textId="77777777" w:rsidTr="00AB7695">
        <w:tc>
          <w:tcPr>
            <w:tcW w:w="9061" w:type="dxa"/>
          </w:tcPr>
          <w:p w14:paraId="6C300FCB" w14:textId="5AF6132B" w:rsidR="0014223C" w:rsidRDefault="00D0670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Ofertar diariamente atividades de autocuidado e sociabilidade que visem a  desenvolver a autonomia, a organização e a responsabilidade nos acolhidos na vida prática e diária </w:t>
            </w:r>
            <w:proofErr w:type="spellStart"/>
            <w:r>
              <w:rPr>
                <w:rFonts w:ascii="Times New Roman" w:hAnsi="Times New Roman" w:cs="Times New Roman"/>
                <w:sz w:val="24"/>
                <w:szCs w:val="24"/>
                <w:lang w:val="pt-BR"/>
              </w:rPr>
              <w:t>na</w:t>
            </w:r>
            <w:proofErr w:type="spellEnd"/>
            <w:r>
              <w:rPr>
                <w:rFonts w:ascii="Times New Roman" w:hAnsi="Times New Roman" w:cs="Times New Roman"/>
                <w:sz w:val="24"/>
                <w:szCs w:val="24"/>
                <w:lang w:val="pt-BR"/>
              </w:rPr>
              <w:t xml:space="preserve"> CT. </w:t>
            </w:r>
            <w:r>
              <w:rPr>
                <w:rFonts w:ascii="Times New Roman" w:hAnsi="Times New Roman" w:cs="Times New Roman"/>
                <w:sz w:val="24"/>
                <w:szCs w:val="24"/>
                <w:lang w:val="pt-BR"/>
              </w:rPr>
              <w:lastRenderedPageBreak/>
              <w:t>Entre as atividades podemos citar a limpeza da organização, o cuidado com os jardins, a prática da horticultura, o cuidado com a plantação de maracujá, as atividades de manutenção, a organização diária dos objetos pessoais e das camas, a limpeza individual das roupas sujas, cuidado com a higiene pessoal, o trabalho no preparo da alimentação entre outras atividades diárias. Todas estas atividades proporcionam não só as melhorias acima descritas, mas fomentam também uma convivência entre os pares e um processo de sociabilidade que é de extrema importância para a vida do acolhido fora e dentro da comunidade.</w:t>
            </w:r>
          </w:p>
        </w:tc>
      </w:tr>
      <w:tr w:rsidR="0014223C" w14:paraId="4DF0CC5C" w14:textId="77777777" w:rsidTr="00AB7695">
        <w:tc>
          <w:tcPr>
            <w:tcW w:w="9061" w:type="dxa"/>
            <w:shd w:val="clear" w:color="auto" w:fill="D9D9D9" w:themeFill="background1" w:themeFillShade="D9"/>
          </w:tcPr>
          <w:p w14:paraId="07046058" w14:textId="67065EDB"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14223C" w14:paraId="16F26460" w14:textId="77777777" w:rsidTr="00AB7695">
        <w:tc>
          <w:tcPr>
            <w:tcW w:w="9061" w:type="dxa"/>
          </w:tcPr>
          <w:p w14:paraId="29DCCEB3" w14:textId="628D6639" w:rsidR="0014223C" w:rsidRDefault="00AB72A6"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Esta atividade onde todos os acolhidos participam diariamente serviu principalmente como uma forma de análise do bem estar da CT, onde foi possível diariamente observar o clima terapêutico da instituição, e com isso desenvolver nos acolhidos uma noção de responsabilidade pela CT, de forma que eles desenvolvessem a consciência de que o bom funcionamento da CT, de suas vidas e de qualquer outra atividade de suas vidas está profundamente relacionada a própria responsabilidade e dedicação que eles possuem com isso e que el</w:t>
            </w:r>
            <w:r w:rsidR="008A0178">
              <w:rPr>
                <w:rFonts w:ascii="Times New Roman" w:hAnsi="Times New Roman" w:cs="Times New Roman"/>
                <w:sz w:val="24"/>
                <w:szCs w:val="24"/>
                <w:lang w:val="pt-BR"/>
              </w:rPr>
              <w:t>e</w:t>
            </w:r>
            <w:r>
              <w:rPr>
                <w:rFonts w:ascii="Times New Roman" w:hAnsi="Times New Roman" w:cs="Times New Roman"/>
                <w:sz w:val="24"/>
                <w:szCs w:val="24"/>
                <w:lang w:val="pt-BR"/>
              </w:rPr>
              <w:t>s são parte fundamenta e indispensável para alcançar este objetivo.</w:t>
            </w:r>
          </w:p>
        </w:tc>
      </w:tr>
      <w:tr w:rsidR="0014223C" w14:paraId="0C8AD9AF" w14:textId="77777777" w:rsidTr="00AB7695">
        <w:tc>
          <w:tcPr>
            <w:tcW w:w="9061" w:type="dxa"/>
            <w:shd w:val="clear" w:color="auto" w:fill="D9D9D9" w:themeFill="background1" w:themeFillShade="D9"/>
          </w:tcPr>
          <w:p w14:paraId="6C0164F4" w14:textId="580FCD3E"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007D081" w14:textId="77777777" w:rsidTr="00AB7695">
        <w:tc>
          <w:tcPr>
            <w:tcW w:w="9061" w:type="dxa"/>
          </w:tcPr>
          <w:p w14:paraId="45CDB78F" w14:textId="2883F416" w:rsidR="0014223C" w:rsidRDefault="00D0670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2C094BE2" w14:textId="2F6CE62C" w:rsidR="00E53ACD" w:rsidRDefault="00E53ACD"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875342" w14:paraId="468D3C4A" w14:textId="77777777" w:rsidTr="00AB7695">
        <w:tc>
          <w:tcPr>
            <w:tcW w:w="9061" w:type="dxa"/>
            <w:shd w:val="clear" w:color="auto" w:fill="D9D9D9" w:themeFill="background1" w:themeFillShade="D9"/>
          </w:tcPr>
          <w:p w14:paraId="31C75178"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6E0CBDFD" w14:textId="77777777" w:rsidTr="00AB7695">
        <w:tc>
          <w:tcPr>
            <w:tcW w:w="9061" w:type="dxa"/>
          </w:tcPr>
          <w:p w14:paraId="334EB89A" w14:textId="761900BF" w:rsidR="00875342" w:rsidRDefault="00AE2CA9"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05430D" w:rsidRPr="0005430D">
              <w:rPr>
                <w:rFonts w:ascii="Times New Roman" w:hAnsi="Times New Roman" w:cs="Times New Roman"/>
                <w:sz w:val="24"/>
                <w:szCs w:val="24"/>
                <w:lang w:val="pt-BR"/>
              </w:rPr>
              <w:t>tividades de espiritualid</w:t>
            </w:r>
            <w:r w:rsidR="0005430D">
              <w:rPr>
                <w:rFonts w:ascii="Times New Roman" w:hAnsi="Times New Roman" w:cs="Times New Roman"/>
                <w:sz w:val="24"/>
                <w:szCs w:val="24"/>
                <w:lang w:val="pt-BR"/>
              </w:rPr>
              <w:t>ade, sem discriminação de credo.</w:t>
            </w:r>
          </w:p>
        </w:tc>
      </w:tr>
      <w:tr w:rsidR="0014223C" w14:paraId="5D3D3836" w14:textId="77777777" w:rsidTr="00AB7695">
        <w:tc>
          <w:tcPr>
            <w:tcW w:w="9061" w:type="dxa"/>
            <w:shd w:val="clear" w:color="auto" w:fill="D9D9D9" w:themeFill="background1" w:themeFillShade="D9"/>
          </w:tcPr>
          <w:p w14:paraId="79E18F23" w14:textId="42ADEBFB"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3D2DDC13" w14:textId="77777777" w:rsidTr="00AB7695">
        <w:tc>
          <w:tcPr>
            <w:tcW w:w="9061" w:type="dxa"/>
          </w:tcPr>
          <w:p w14:paraId="10A24B42" w14:textId="2379ECF7" w:rsidR="0014223C" w:rsidRDefault="00320CBD"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Ofertar atividades internas e externas de espiritualidade de forma a garantir que não haja discriminação de credo.</w:t>
            </w:r>
          </w:p>
        </w:tc>
      </w:tr>
      <w:tr w:rsidR="0014223C" w14:paraId="495297C0" w14:textId="77777777" w:rsidTr="00AB7695">
        <w:tc>
          <w:tcPr>
            <w:tcW w:w="9061" w:type="dxa"/>
            <w:shd w:val="clear" w:color="auto" w:fill="D9D9D9" w:themeFill="background1" w:themeFillShade="D9"/>
          </w:tcPr>
          <w:p w14:paraId="2360881D" w14:textId="101C55BA"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5DA82813" w14:textId="77777777" w:rsidTr="00AB7695">
        <w:tc>
          <w:tcPr>
            <w:tcW w:w="9061" w:type="dxa"/>
          </w:tcPr>
          <w:p w14:paraId="00948B14" w14:textId="604D8349" w:rsidR="0014223C" w:rsidRDefault="00320CBD"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Ao oferecer na CT as atividades de espiritualidade sem a discriminação de credos, foi possível impor uma consciência de respeito ao próximo e às crenças dos outros, de forma que a adesão a estas atividades ocorresse de forma livre e espontânea. Isso gerou nos acolhidos uma adesão ainda maior na participação destas atividades, pois os mesmos conseguiram adquirir o entendimento de que não estavam desenvolvendo esta atividade por obrigação, mas sim por uma necessidade individual. Com isto, cada acolhido teve maior desenvolvimento de sua parte espiritual e cultivo de seu credo de escolha.</w:t>
            </w:r>
          </w:p>
        </w:tc>
      </w:tr>
      <w:tr w:rsidR="0014223C" w14:paraId="4CE3909F" w14:textId="77777777" w:rsidTr="00AB7695">
        <w:tc>
          <w:tcPr>
            <w:tcW w:w="9061" w:type="dxa"/>
            <w:shd w:val="clear" w:color="auto" w:fill="D9D9D9" w:themeFill="background1" w:themeFillShade="D9"/>
          </w:tcPr>
          <w:p w14:paraId="17164862" w14:textId="4C0D8FB6"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3A711F7D" w14:textId="77777777" w:rsidTr="00AB7695">
        <w:tc>
          <w:tcPr>
            <w:tcW w:w="9061" w:type="dxa"/>
          </w:tcPr>
          <w:p w14:paraId="5130065E" w14:textId="3412E31E" w:rsidR="0014223C" w:rsidRDefault="00214A3B"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46D69963" w14:textId="77777777" w:rsidR="00875342" w:rsidRDefault="00875342"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875342" w14:paraId="2F4DBD99" w14:textId="77777777" w:rsidTr="00AB7695">
        <w:tc>
          <w:tcPr>
            <w:tcW w:w="9061" w:type="dxa"/>
            <w:shd w:val="clear" w:color="auto" w:fill="D9D9D9" w:themeFill="background1" w:themeFillShade="D9"/>
          </w:tcPr>
          <w:p w14:paraId="2A0C2755" w14:textId="77777777" w:rsidR="00875342" w:rsidRPr="00992809" w:rsidRDefault="00875342"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0F37B1" w14:paraId="510DBE5B" w14:textId="77777777" w:rsidTr="00AB7695">
        <w:tc>
          <w:tcPr>
            <w:tcW w:w="9061" w:type="dxa"/>
          </w:tcPr>
          <w:p w14:paraId="546F68A1" w14:textId="0751164F" w:rsidR="00875342" w:rsidRDefault="00AE2CA9"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5E3632" w:rsidRPr="005E3632">
              <w:rPr>
                <w:rFonts w:ascii="Times New Roman" w:hAnsi="Times New Roman" w:cs="Times New Roman"/>
                <w:sz w:val="24"/>
                <w:szCs w:val="24"/>
                <w:lang w:val="pt-BR"/>
              </w:rPr>
              <w:t>tividades físicas e desportivas que promovam a reabilitação física e o convívio comunitário</w:t>
            </w:r>
            <w:r w:rsidR="005E3632">
              <w:rPr>
                <w:rFonts w:ascii="Times New Roman" w:hAnsi="Times New Roman" w:cs="Times New Roman"/>
                <w:sz w:val="24"/>
                <w:szCs w:val="24"/>
                <w:lang w:val="pt-BR"/>
              </w:rPr>
              <w:t>.</w:t>
            </w:r>
          </w:p>
        </w:tc>
      </w:tr>
      <w:tr w:rsidR="0014223C" w14:paraId="6E32389F" w14:textId="77777777" w:rsidTr="00AB7695">
        <w:tc>
          <w:tcPr>
            <w:tcW w:w="9061" w:type="dxa"/>
            <w:shd w:val="clear" w:color="auto" w:fill="D9D9D9" w:themeFill="background1" w:themeFillShade="D9"/>
          </w:tcPr>
          <w:p w14:paraId="174C890B" w14:textId="3F723215"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4AF32ACB" w14:textId="77777777" w:rsidTr="00AB7695">
        <w:tc>
          <w:tcPr>
            <w:tcW w:w="9061" w:type="dxa"/>
          </w:tcPr>
          <w:p w14:paraId="17B30C7F" w14:textId="673E0F70" w:rsidR="0014223C" w:rsidRDefault="00214A3B"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 aos acolhidos, espaço, tempo e orientações para o desenvolvimento de atividades físicas que visem a reabilitação física e o convívio comunitário. Promover nos acolhidos uma melhora significativa na qualidade de vida e na manutenção dos hábitos e comportamentos relacionados a esta melhora.</w:t>
            </w:r>
            <w:r w:rsidR="00C11A6F">
              <w:rPr>
                <w:rFonts w:ascii="Times New Roman" w:hAnsi="Times New Roman" w:cs="Times New Roman"/>
                <w:sz w:val="24"/>
                <w:szCs w:val="24"/>
                <w:lang w:val="pt-BR"/>
              </w:rPr>
              <w:t xml:space="preserve"> Garantir atividades obrigatórias e opcionais neste sentido, respeitando-se as limitações de cada acolhido.</w:t>
            </w:r>
          </w:p>
        </w:tc>
      </w:tr>
      <w:tr w:rsidR="0014223C" w14:paraId="1CADE428" w14:textId="77777777" w:rsidTr="00AB7695">
        <w:tc>
          <w:tcPr>
            <w:tcW w:w="9061" w:type="dxa"/>
            <w:shd w:val="clear" w:color="auto" w:fill="D9D9D9" w:themeFill="background1" w:themeFillShade="D9"/>
          </w:tcPr>
          <w:p w14:paraId="6DBD9299" w14:textId="3BB24568"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3A44FF35" w14:textId="77777777" w:rsidTr="00AB7695">
        <w:tc>
          <w:tcPr>
            <w:tcW w:w="9061" w:type="dxa"/>
          </w:tcPr>
          <w:p w14:paraId="56168DA6" w14:textId="68AEDA85" w:rsidR="0014223C" w:rsidRDefault="00C11A6F"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oferta destas atividades físicas fixas e também esporádicas como caminhadas todos os dias, práticas de oficinas de vôlei, futebol, corrida e musculação, proporcionou melhora significativa na qualidade de vida dos acolhidos e na reabilitação física dos mesmos. Notou-se maior atenção por parte dos acolhidos quanto aos cuidados com o corpo e com a </w:t>
            </w:r>
            <w:r>
              <w:rPr>
                <w:rFonts w:ascii="Times New Roman" w:hAnsi="Times New Roman" w:cs="Times New Roman"/>
                <w:sz w:val="24"/>
                <w:szCs w:val="24"/>
                <w:lang w:val="pt-BR"/>
              </w:rPr>
              <w:lastRenderedPageBreak/>
              <w:t>alimentação e principalmente com o sedentarismo.</w:t>
            </w:r>
          </w:p>
        </w:tc>
      </w:tr>
      <w:tr w:rsidR="0014223C" w14:paraId="795D5E51" w14:textId="77777777" w:rsidTr="00AB7695">
        <w:tc>
          <w:tcPr>
            <w:tcW w:w="9061" w:type="dxa"/>
            <w:shd w:val="clear" w:color="auto" w:fill="D9D9D9" w:themeFill="background1" w:themeFillShade="D9"/>
          </w:tcPr>
          <w:p w14:paraId="03FF6F4C" w14:textId="57E77B22"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14:paraId="0ABA2564" w14:textId="77777777" w:rsidTr="00AB7695">
        <w:tc>
          <w:tcPr>
            <w:tcW w:w="9061" w:type="dxa"/>
          </w:tcPr>
          <w:p w14:paraId="0DF853F9" w14:textId="226F7071" w:rsidR="0014223C" w:rsidRDefault="00C11A6F"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 (Exceto os com algum impedimento físico)</w:t>
            </w:r>
          </w:p>
        </w:tc>
      </w:tr>
    </w:tbl>
    <w:p w14:paraId="20D1C1FF" w14:textId="22B948D7" w:rsidR="001E63B0" w:rsidRDefault="001E63B0" w:rsidP="00625D01">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379597DD" w14:textId="77777777" w:rsidTr="00AB7695">
        <w:tc>
          <w:tcPr>
            <w:tcW w:w="9061" w:type="dxa"/>
            <w:shd w:val="clear" w:color="auto" w:fill="D9D9D9" w:themeFill="background1" w:themeFillShade="D9"/>
          </w:tcPr>
          <w:p w14:paraId="0F8D3777" w14:textId="77777777" w:rsidR="001E63B0" w:rsidRPr="00992809" w:rsidRDefault="001E63B0"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0F37B1" w14:paraId="097DDB94" w14:textId="77777777" w:rsidTr="00AB7695">
        <w:tc>
          <w:tcPr>
            <w:tcW w:w="9061" w:type="dxa"/>
          </w:tcPr>
          <w:p w14:paraId="00EFC5A4" w14:textId="31A01CB3" w:rsidR="001E63B0" w:rsidRDefault="00B843C2" w:rsidP="00AB7695">
            <w:pPr>
              <w:pStyle w:val="Corpodetexto"/>
              <w:jc w:val="both"/>
              <w:rPr>
                <w:rFonts w:ascii="Times New Roman" w:hAnsi="Times New Roman" w:cs="Times New Roman"/>
                <w:sz w:val="24"/>
                <w:szCs w:val="24"/>
                <w:lang w:val="pt-BR"/>
              </w:rPr>
            </w:pPr>
            <w:proofErr w:type="spellStart"/>
            <w:r w:rsidRPr="00B843C2">
              <w:rPr>
                <w:rFonts w:ascii="Times New Roman" w:hAnsi="Times New Roman" w:cs="Times New Roman"/>
                <w:sz w:val="24"/>
                <w:szCs w:val="24"/>
                <w:lang w:val="pt-BR"/>
              </w:rPr>
              <w:t>Fornecer</w:t>
            </w:r>
            <w:proofErr w:type="spellEnd"/>
            <w:r w:rsidRPr="00B843C2">
              <w:rPr>
                <w:rFonts w:ascii="Times New Roman" w:hAnsi="Times New Roman" w:cs="Times New Roman"/>
                <w:sz w:val="24"/>
                <w:szCs w:val="24"/>
                <w:lang w:val="pt-BR"/>
              </w:rPr>
              <w:t xml:space="preserve"> atividades</w:t>
            </w:r>
            <w:r w:rsidR="00EC74CF">
              <w:rPr>
                <w:rFonts w:ascii="Times New Roman" w:hAnsi="Times New Roman" w:cs="Times New Roman"/>
                <w:sz w:val="24"/>
                <w:szCs w:val="24"/>
                <w:lang w:val="pt-BR"/>
              </w:rPr>
              <w:t xml:space="preserve"> internas</w:t>
            </w:r>
            <w:r w:rsidRPr="00B843C2">
              <w:rPr>
                <w:rFonts w:ascii="Times New Roman" w:hAnsi="Times New Roman" w:cs="Times New Roman"/>
                <w:sz w:val="24"/>
                <w:szCs w:val="24"/>
                <w:lang w:val="pt-BR"/>
              </w:rPr>
              <w:t xml:space="preserve"> </w:t>
            </w:r>
            <w:r w:rsidR="00AF5310">
              <w:rPr>
                <w:rFonts w:ascii="Times New Roman" w:hAnsi="Times New Roman" w:cs="Times New Roman"/>
                <w:sz w:val="24"/>
                <w:szCs w:val="24"/>
                <w:lang w:val="pt-BR"/>
              </w:rPr>
              <w:t xml:space="preserve">para inclusão produtiva </w:t>
            </w:r>
            <w:r w:rsidRPr="00B843C2">
              <w:rPr>
                <w:rFonts w:ascii="Times New Roman" w:hAnsi="Times New Roman" w:cs="Times New Roman"/>
                <w:sz w:val="24"/>
                <w:szCs w:val="24"/>
                <w:lang w:val="pt-BR"/>
              </w:rPr>
              <w:t xml:space="preserve">que </w:t>
            </w:r>
            <w:r w:rsidR="00AF5310">
              <w:rPr>
                <w:rFonts w:ascii="Times New Roman" w:hAnsi="Times New Roman" w:cs="Times New Roman"/>
                <w:sz w:val="24"/>
                <w:szCs w:val="24"/>
                <w:lang w:val="pt-BR"/>
              </w:rPr>
              <w:t xml:space="preserve">promovam </w:t>
            </w:r>
            <w:r>
              <w:rPr>
                <w:rFonts w:ascii="Times New Roman" w:hAnsi="Times New Roman" w:cs="Times New Roman"/>
                <w:sz w:val="24"/>
                <w:szCs w:val="24"/>
                <w:lang w:val="pt-BR"/>
              </w:rPr>
              <w:t xml:space="preserve">a autonomia e </w:t>
            </w:r>
            <w:r w:rsidR="00AF5310">
              <w:rPr>
                <w:rFonts w:ascii="Times New Roman" w:hAnsi="Times New Roman" w:cs="Times New Roman"/>
                <w:sz w:val="24"/>
                <w:szCs w:val="24"/>
                <w:lang w:val="pt-BR"/>
              </w:rPr>
              <w:t xml:space="preserve">o </w:t>
            </w:r>
            <w:proofErr w:type="spellStart"/>
            <w:r w:rsidR="00AF5310">
              <w:rPr>
                <w:rFonts w:ascii="Times New Roman" w:hAnsi="Times New Roman" w:cs="Times New Roman"/>
                <w:sz w:val="24"/>
                <w:szCs w:val="24"/>
                <w:lang w:val="pt-BR"/>
              </w:rPr>
              <w:t>autos</w:t>
            </w:r>
            <w:r w:rsidR="00840F7F">
              <w:rPr>
                <w:rFonts w:ascii="Times New Roman" w:hAnsi="Times New Roman" w:cs="Times New Roman"/>
                <w:sz w:val="24"/>
                <w:szCs w:val="24"/>
                <w:lang w:val="pt-BR"/>
              </w:rPr>
              <w:t>sustento</w:t>
            </w:r>
            <w:proofErr w:type="spellEnd"/>
            <w:r w:rsidR="00840F7F">
              <w:rPr>
                <w:rFonts w:ascii="Times New Roman" w:hAnsi="Times New Roman" w:cs="Times New Roman"/>
                <w:sz w:val="24"/>
                <w:szCs w:val="24"/>
                <w:lang w:val="pt-BR"/>
              </w:rPr>
              <w:t xml:space="preserve"> do indivíduo.</w:t>
            </w:r>
          </w:p>
        </w:tc>
      </w:tr>
      <w:tr w:rsidR="0014223C" w14:paraId="6985023A" w14:textId="77777777" w:rsidTr="00AB7695">
        <w:tc>
          <w:tcPr>
            <w:tcW w:w="9061" w:type="dxa"/>
            <w:shd w:val="clear" w:color="auto" w:fill="D9D9D9" w:themeFill="background1" w:themeFillShade="D9"/>
          </w:tcPr>
          <w:p w14:paraId="3C5D7CAE" w14:textId="10FF9DE9"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317DECC1" w14:textId="77777777" w:rsidTr="00AB7695">
        <w:tc>
          <w:tcPr>
            <w:tcW w:w="9061" w:type="dxa"/>
          </w:tcPr>
          <w:p w14:paraId="2EB35984" w14:textId="1A8A202B" w:rsidR="0014223C" w:rsidRDefault="00A535C6"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Incentivar os acolhidos a participarem ativamente dos trabalhos da OSC nos períodos finais de seu acolhimento, de forma que sejam chamados a serem “estagiários” junto à OSC. As atividades de estagiário se assemelham as atividades dos profissionais conselheiros. Cada caso será avaliado individualmente pela equipe técnica em reunião específica para o assunto. Garantir também atividades dentro da OSC que possam servir de modelo para o </w:t>
            </w:r>
            <w:proofErr w:type="spellStart"/>
            <w:r>
              <w:rPr>
                <w:rFonts w:ascii="Times New Roman" w:hAnsi="Times New Roman" w:cs="Times New Roman"/>
                <w:sz w:val="24"/>
                <w:szCs w:val="24"/>
                <w:lang w:val="pt-BR"/>
              </w:rPr>
              <w:t>autossustento</w:t>
            </w:r>
            <w:proofErr w:type="spellEnd"/>
            <w:r>
              <w:rPr>
                <w:rFonts w:ascii="Times New Roman" w:hAnsi="Times New Roman" w:cs="Times New Roman"/>
                <w:sz w:val="24"/>
                <w:szCs w:val="24"/>
                <w:lang w:val="pt-BR"/>
              </w:rPr>
              <w:t xml:space="preserve"> do acolhido fora da CT.</w:t>
            </w:r>
          </w:p>
        </w:tc>
      </w:tr>
      <w:tr w:rsidR="0014223C" w14:paraId="1088C3EA" w14:textId="77777777" w:rsidTr="00AB7695">
        <w:tc>
          <w:tcPr>
            <w:tcW w:w="9061" w:type="dxa"/>
            <w:shd w:val="clear" w:color="auto" w:fill="D9D9D9" w:themeFill="background1" w:themeFillShade="D9"/>
          </w:tcPr>
          <w:p w14:paraId="46F06CBF" w14:textId="432D36BD"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0525BBFD" w14:textId="77777777" w:rsidTr="00AB7695">
        <w:tc>
          <w:tcPr>
            <w:tcW w:w="9061" w:type="dxa"/>
          </w:tcPr>
          <w:p w14:paraId="69D0AA64" w14:textId="696FD4D4" w:rsidR="0014223C" w:rsidRDefault="00A535C6"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oferta destas atividades internas, através da elaboração de oficinas e de cursos internos, fez com que os acolhidos estivessem mais preparados para arcar com seu </w:t>
            </w:r>
            <w:proofErr w:type="spellStart"/>
            <w:r>
              <w:rPr>
                <w:rFonts w:ascii="Times New Roman" w:hAnsi="Times New Roman" w:cs="Times New Roman"/>
                <w:sz w:val="24"/>
                <w:szCs w:val="24"/>
                <w:lang w:val="pt-BR"/>
              </w:rPr>
              <w:t>autossustento</w:t>
            </w:r>
            <w:proofErr w:type="spellEnd"/>
            <w:r>
              <w:rPr>
                <w:rFonts w:ascii="Times New Roman" w:hAnsi="Times New Roman" w:cs="Times New Roman"/>
                <w:sz w:val="24"/>
                <w:szCs w:val="24"/>
                <w:lang w:val="pt-BR"/>
              </w:rPr>
              <w:t xml:space="preserve"> ao sair da OSC, tendo perspectivas diferenciadas quanto ao trabalho e manejo de sua vida profissional. Esta atividade trouxe maior segurança e conforto para o acolhido, principalmente no período final de seu processo de acolhimento.</w:t>
            </w:r>
          </w:p>
        </w:tc>
      </w:tr>
      <w:tr w:rsidR="0014223C" w14:paraId="683F7D5F" w14:textId="77777777" w:rsidTr="00AB7695">
        <w:tc>
          <w:tcPr>
            <w:tcW w:w="9061" w:type="dxa"/>
            <w:shd w:val="clear" w:color="auto" w:fill="D9D9D9" w:themeFill="background1" w:themeFillShade="D9"/>
          </w:tcPr>
          <w:p w14:paraId="13A97D7A" w14:textId="473C4226"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7770F92E" w14:textId="77777777" w:rsidTr="00AB7695">
        <w:tc>
          <w:tcPr>
            <w:tcW w:w="9061" w:type="dxa"/>
          </w:tcPr>
          <w:p w14:paraId="66B98D5C" w14:textId="751717A3" w:rsidR="0014223C" w:rsidRDefault="0038386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11589D0A" w14:textId="423F26EF" w:rsidR="006D7063" w:rsidRDefault="006D7063"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7C7BD2D3" w14:textId="77777777" w:rsidTr="00AB7695">
        <w:tc>
          <w:tcPr>
            <w:tcW w:w="9061" w:type="dxa"/>
            <w:shd w:val="clear" w:color="auto" w:fill="D9D9D9" w:themeFill="background1" w:themeFillShade="D9"/>
          </w:tcPr>
          <w:p w14:paraId="7FBFCF2C" w14:textId="77777777" w:rsidR="001E63B0" w:rsidRPr="00992809" w:rsidRDefault="001E63B0"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0F37B1" w14:paraId="70EA965A" w14:textId="77777777" w:rsidTr="00AB7695">
        <w:tc>
          <w:tcPr>
            <w:tcW w:w="9061" w:type="dxa"/>
          </w:tcPr>
          <w:p w14:paraId="3553F4FE" w14:textId="0AEEA5ED" w:rsidR="001E63B0" w:rsidRDefault="00AB3C44" w:rsidP="00AB7695">
            <w:pPr>
              <w:pStyle w:val="Corpodetexto"/>
              <w:jc w:val="both"/>
              <w:rPr>
                <w:rFonts w:ascii="Times New Roman" w:hAnsi="Times New Roman" w:cs="Times New Roman"/>
                <w:sz w:val="24"/>
                <w:szCs w:val="24"/>
                <w:lang w:val="pt-BR"/>
              </w:rPr>
            </w:pPr>
            <w:r w:rsidRPr="00AB3C44">
              <w:rPr>
                <w:rFonts w:ascii="Times New Roman" w:hAnsi="Times New Roman" w:cs="Times New Roman"/>
                <w:sz w:val="24"/>
                <w:szCs w:val="24"/>
                <w:lang w:val="pt-BR"/>
              </w:rPr>
              <w:t xml:space="preserve">Promover o acesso à rede </w:t>
            </w:r>
            <w:r w:rsidR="00441B0D">
              <w:rPr>
                <w:rFonts w:ascii="Times New Roman" w:hAnsi="Times New Roman" w:cs="Times New Roman"/>
                <w:sz w:val="24"/>
                <w:szCs w:val="24"/>
                <w:lang w:val="pt-BR"/>
              </w:rPr>
              <w:t xml:space="preserve">externa </w:t>
            </w:r>
            <w:r w:rsidRPr="00AB3C44">
              <w:rPr>
                <w:rFonts w:ascii="Times New Roman" w:hAnsi="Times New Roman" w:cs="Times New Roman"/>
                <w:sz w:val="24"/>
                <w:szCs w:val="24"/>
                <w:lang w:val="pt-BR"/>
              </w:rPr>
              <w:t xml:space="preserve">de qualificação e requalificação profissional, </w:t>
            </w:r>
            <w:r>
              <w:rPr>
                <w:rFonts w:ascii="Times New Roman" w:hAnsi="Times New Roman" w:cs="Times New Roman"/>
                <w:sz w:val="24"/>
                <w:szCs w:val="24"/>
                <w:lang w:val="pt-BR"/>
              </w:rPr>
              <w:t>com vistas à inclusão produtiva.</w:t>
            </w:r>
          </w:p>
        </w:tc>
      </w:tr>
      <w:tr w:rsidR="0014223C" w14:paraId="23CE0A9E" w14:textId="77777777" w:rsidTr="00AB7695">
        <w:tc>
          <w:tcPr>
            <w:tcW w:w="9061" w:type="dxa"/>
            <w:shd w:val="clear" w:color="auto" w:fill="D9D9D9" w:themeFill="background1" w:themeFillShade="D9"/>
          </w:tcPr>
          <w:p w14:paraId="7296F1FA" w14:textId="2619F4F8"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14:paraId="123F69D6" w14:textId="77777777" w:rsidTr="00AB7695">
        <w:tc>
          <w:tcPr>
            <w:tcW w:w="9061" w:type="dxa"/>
          </w:tcPr>
          <w:p w14:paraId="327A208C" w14:textId="63751F5F" w:rsidR="0014223C" w:rsidRDefault="0038386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Criar e garantir acesso por parte dos acolhidos à cursos de qualificação e requalificação profissional, tendo como objetivo final a inclusão produtiva destes acolhidos tanto no mercado de trabalho como nas iniciativas próprias de </w:t>
            </w:r>
            <w:proofErr w:type="spellStart"/>
            <w:r>
              <w:rPr>
                <w:rFonts w:ascii="Times New Roman" w:hAnsi="Times New Roman" w:cs="Times New Roman"/>
                <w:sz w:val="24"/>
                <w:szCs w:val="24"/>
                <w:lang w:val="pt-BR"/>
              </w:rPr>
              <w:t>autossustento</w:t>
            </w:r>
            <w:proofErr w:type="spellEnd"/>
            <w:r>
              <w:rPr>
                <w:rFonts w:ascii="Times New Roman" w:hAnsi="Times New Roman" w:cs="Times New Roman"/>
                <w:sz w:val="24"/>
                <w:szCs w:val="24"/>
                <w:lang w:val="pt-BR"/>
              </w:rPr>
              <w:t>. Proporcionar aprendizado qualificado para o acolhido de forma a garantir capacidades profissionais diferenciadas.</w:t>
            </w:r>
          </w:p>
        </w:tc>
      </w:tr>
      <w:tr w:rsidR="0014223C" w14:paraId="1D7A5A46" w14:textId="77777777" w:rsidTr="00AB7695">
        <w:tc>
          <w:tcPr>
            <w:tcW w:w="9061" w:type="dxa"/>
            <w:shd w:val="clear" w:color="auto" w:fill="D9D9D9" w:themeFill="background1" w:themeFillShade="D9"/>
          </w:tcPr>
          <w:p w14:paraId="25CBFB74" w14:textId="081BAFF5" w:rsidR="0014223C" w:rsidRPr="00992809" w:rsidRDefault="0014223C"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14:paraId="04DC9D56" w14:textId="77777777" w:rsidTr="00AB7695">
        <w:tc>
          <w:tcPr>
            <w:tcW w:w="9061" w:type="dxa"/>
          </w:tcPr>
          <w:p w14:paraId="79E5EDB1" w14:textId="6E677D8F" w:rsidR="0014223C" w:rsidRDefault="0038386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Através dos cursos de qualificação realizados fora da CT, muitos de nossos acolhidos obtiveram um fortalecimento de suas capacidades profissionais e o desenvolvimento de qualificações que antes não possuíam, abrindo assim ativamente as portas para o mercado de trabalho. Isso gerou maior clima de esperança, segurança e adesão ao processo de acolhimento, ajudando inclusive a diminuir a taxa de abandono precoce do acolhimento.</w:t>
            </w:r>
          </w:p>
        </w:tc>
      </w:tr>
      <w:tr w:rsidR="0014223C" w14:paraId="111AC713" w14:textId="77777777" w:rsidTr="00AB7695">
        <w:tc>
          <w:tcPr>
            <w:tcW w:w="9061" w:type="dxa"/>
            <w:shd w:val="clear" w:color="auto" w:fill="D9D9D9" w:themeFill="background1" w:themeFillShade="D9"/>
          </w:tcPr>
          <w:p w14:paraId="1E8C8D70" w14:textId="50BD73AC" w:rsidR="0014223C"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6B9FA8B7" w14:textId="77777777" w:rsidTr="00AB7695">
        <w:tc>
          <w:tcPr>
            <w:tcW w:w="9061" w:type="dxa"/>
          </w:tcPr>
          <w:p w14:paraId="4B53DF05" w14:textId="33AAC294" w:rsidR="0014223C" w:rsidRDefault="007F6422"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52,1% dos acolhidos participaram</w:t>
            </w:r>
          </w:p>
        </w:tc>
      </w:tr>
    </w:tbl>
    <w:p w14:paraId="446F21AA" w14:textId="1F9FF3F1" w:rsidR="00E53ACD" w:rsidRDefault="00E53ACD"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7818A826" w14:textId="77777777" w:rsidTr="00AB7695">
        <w:tc>
          <w:tcPr>
            <w:tcW w:w="9061" w:type="dxa"/>
            <w:shd w:val="clear" w:color="auto" w:fill="D9D9D9" w:themeFill="background1" w:themeFillShade="D9"/>
          </w:tcPr>
          <w:p w14:paraId="3427DB66" w14:textId="7FC70AF6" w:rsidR="001E63B0" w:rsidRPr="00992809" w:rsidRDefault="0068622F"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br w:type="page"/>
            </w:r>
            <w:r w:rsidR="001E63B0" w:rsidRPr="00992809">
              <w:rPr>
                <w:rFonts w:ascii="Times New Roman" w:hAnsi="Times New Roman" w:cs="Times New Roman"/>
                <w:b/>
                <w:sz w:val="24"/>
                <w:szCs w:val="24"/>
                <w:lang w:val="pt-BR"/>
              </w:rPr>
              <w:t>ATIVIDADE</w:t>
            </w:r>
          </w:p>
        </w:tc>
      </w:tr>
      <w:tr w:rsidR="001E63B0" w:rsidRPr="000F37B1" w14:paraId="0FA784E4" w14:textId="77777777" w:rsidTr="00AB7695">
        <w:tc>
          <w:tcPr>
            <w:tcW w:w="9061" w:type="dxa"/>
          </w:tcPr>
          <w:p w14:paraId="64F7C0AC" w14:textId="6497C38B" w:rsidR="001E63B0" w:rsidRDefault="00242DEE" w:rsidP="00AB7695">
            <w:pPr>
              <w:pStyle w:val="Corpodetexto"/>
              <w:jc w:val="both"/>
              <w:rPr>
                <w:rFonts w:ascii="Times New Roman" w:hAnsi="Times New Roman" w:cs="Times New Roman"/>
                <w:sz w:val="24"/>
                <w:szCs w:val="24"/>
                <w:lang w:val="pt-BR"/>
              </w:rPr>
            </w:pPr>
            <w:r w:rsidRPr="00242DEE">
              <w:rPr>
                <w:rFonts w:ascii="Times New Roman" w:hAnsi="Times New Roman" w:cs="Times New Roman"/>
                <w:sz w:val="24"/>
                <w:szCs w:val="24"/>
                <w:lang w:val="pt-BR"/>
              </w:rPr>
              <w:t xml:space="preserve">Garantir </w:t>
            </w:r>
            <w:r w:rsidR="00AD4BBB">
              <w:rPr>
                <w:rFonts w:ascii="Times New Roman" w:hAnsi="Times New Roman" w:cs="Times New Roman"/>
                <w:sz w:val="24"/>
                <w:szCs w:val="24"/>
                <w:lang w:val="pt-BR"/>
              </w:rPr>
              <w:t xml:space="preserve">o </w:t>
            </w:r>
            <w:r w:rsidRPr="00242DEE">
              <w:rPr>
                <w:rFonts w:ascii="Times New Roman" w:hAnsi="Times New Roman" w:cs="Times New Roman"/>
                <w:sz w:val="24"/>
                <w:szCs w:val="24"/>
                <w:lang w:val="pt-BR"/>
              </w:rPr>
              <w:t xml:space="preserve">acesso </w:t>
            </w:r>
            <w:r w:rsidR="00AD4BBB">
              <w:rPr>
                <w:rFonts w:ascii="Times New Roman" w:hAnsi="Times New Roman" w:cs="Times New Roman"/>
                <w:sz w:val="24"/>
                <w:szCs w:val="24"/>
                <w:lang w:val="pt-BR"/>
              </w:rPr>
              <w:t xml:space="preserve">a grupos </w:t>
            </w:r>
            <w:r w:rsidR="003F0FF1">
              <w:rPr>
                <w:rFonts w:ascii="Times New Roman" w:hAnsi="Times New Roman" w:cs="Times New Roman"/>
                <w:sz w:val="24"/>
                <w:szCs w:val="24"/>
                <w:lang w:val="pt-BR"/>
              </w:rPr>
              <w:t>externo</w:t>
            </w:r>
            <w:r w:rsidR="00E74D01">
              <w:rPr>
                <w:rFonts w:ascii="Times New Roman" w:hAnsi="Times New Roman" w:cs="Times New Roman"/>
                <w:sz w:val="24"/>
                <w:szCs w:val="24"/>
                <w:lang w:val="pt-BR"/>
              </w:rPr>
              <w:t>s</w:t>
            </w:r>
            <w:r w:rsidR="003F0FF1">
              <w:rPr>
                <w:rFonts w:ascii="Times New Roman" w:hAnsi="Times New Roman" w:cs="Times New Roman"/>
                <w:sz w:val="24"/>
                <w:szCs w:val="24"/>
                <w:lang w:val="pt-BR"/>
              </w:rPr>
              <w:t xml:space="preserve"> </w:t>
            </w:r>
            <w:r w:rsidR="00AD4BBB">
              <w:rPr>
                <w:rFonts w:ascii="Times New Roman" w:hAnsi="Times New Roman" w:cs="Times New Roman"/>
                <w:sz w:val="24"/>
                <w:szCs w:val="24"/>
                <w:lang w:val="pt-BR"/>
              </w:rPr>
              <w:t>de mutua ajuda</w:t>
            </w:r>
            <w:r w:rsidR="003F0FF1">
              <w:rPr>
                <w:rFonts w:ascii="Times New Roman" w:hAnsi="Times New Roman" w:cs="Times New Roman"/>
                <w:sz w:val="24"/>
                <w:szCs w:val="24"/>
                <w:lang w:val="pt-BR"/>
              </w:rPr>
              <w:t>.</w:t>
            </w:r>
          </w:p>
        </w:tc>
      </w:tr>
      <w:tr w:rsidR="00D15578" w14:paraId="65834FAF" w14:textId="77777777" w:rsidTr="00AB7695">
        <w:tc>
          <w:tcPr>
            <w:tcW w:w="9061" w:type="dxa"/>
            <w:shd w:val="clear" w:color="auto" w:fill="D9D9D9" w:themeFill="background1" w:themeFillShade="D9"/>
          </w:tcPr>
          <w:p w14:paraId="28A1E2B7" w14:textId="5E020FBC"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14:paraId="5E35E387" w14:textId="77777777" w:rsidTr="00AB7695">
        <w:tc>
          <w:tcPr>
            <w:tcW w:w="9061" w:type="dxa"/>
          </w:tcPr>
          <w:p w14:paraId="7994D82B" w14:textId="54665469" w:rsidR="00D15578" w:rsidRDefault="001A364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 que os acolhidos da CT participem de grupos externos de mutua ajuda, a fim de desenvolver a consciência da necessidade de participarem destes grupos e garantir o direito de acesso a estes.</w:t>
            </w:r>
          </w:p>
        </w:tc>
      </w:tr>
      <w:tr w:rsidR="00D15578" w14:paraId="001F0B9A" w14:textId="77777777" w:rsidTr="00AB7695">
        <w:tc>
          <w:tcPr>
            <w:tcW w:w="9061" w:type="dxa"/>
            <w:shd w:val="clear" w:color="auto" w:fill="D9D9D9" w:themeFill="background1" w:themeFillShade="D9"/>
          </w:tcPr>
          <w:p w14:paraId="5466A043" w14:textId="1A3CAF76"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D15578" w14:paraId="7DD1BE2A" w14:textId="77777777" w:rsidTr="00AB7695">
        <w:tc>
          <w:tcPr>
            <w:tcW w:w="9061" w:type="dxa"/>
          </w:tcPr>
          <w:p w14:paraId="420CBD94" w14:textId="620F4643" w:rsidR="00D15578" w:rsidRDefault="001A364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 participação dos acolhidos nos grupos externos de mutua ajuda proporcionou melhora significativa na adesão dos mesmos ao processo de recuperação e também aos grupos de mutua ajuda internos na OSC. Garantiu acesso aos mecanismos da rede de ajudou a desenvolver uma noção mais ampla do conceito contínuo de recuperação.</w:t>
            </w:r>
          </w:p>
        </w:tc>
      </w:tr>
      <w:tr w:rsidR="00D15578" w14:paraId="33706B07" w14:textId="77777777" w:rsidTr="00AB7695">
        <w:tc>
          <w:tcPr>
            <w:tcW w:w="9061" w:type="dxa"/>
            <w:shd w:val="clear" w:color="auto" w:fill="D9D9D9" w:themeFill="background1" w:themeFillShade="D9"/>
          </w:tcPr>
          <w:p w14:paraId="727952F5" w14:textId="062C276D" w:rsidR="00D15578"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36B190B9" w14:textId="77777777" w:rsidTr="00AB7695">
        <w:tc>
          <w:tcPr>
            <w:tcW w:w="9061" w:type="dxa"/>
          </w:tcPr>
          <w:p w14:paraId="7AC6C647" w14:textId="27DF07EB" w:rsidR="00D15578" w:rsidRDefault="003F7BD1"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34 acolhidos participaram</w:t>
            </w:r>
          </w:p>
        </w:tc>
      </w:tr>
    </w:tbl>
    <w:p w14:paraId="306F2D41" w14:textId="04F42DCD" w:rsidR="00E45411" w:rsidRDefault="00E45411"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3F0FF1" w14:paraId="5BE7DEC4" w14:textId="77777777" w:rsidTr="00426067">
        <w:tc>
          <w:tcPr>
            <w:tcW w:w="9061" w:type="dxa"/>
            <w:shd w:val="clear" w:color="auto" w:fill="D9D9D9" w:themeFill="background1" w:themeFillShade="D9"/>
          </w:tcPr>
          <w:p w14:paraId="29D4986A" w14:textId="77777777" w:rsidR="003F0FF1" w:rsidRPr="00992809" w:rsidRDefault="003F0FF1"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br w:type="page"/>
            </w:r>
            <w:r w:rsidRPr="00992809">
              <w:rPr>
                <w:rFonts w:ascii="Times New Roman" w:hAnsi="Times New Roman" w:cs="Times New Roman"/>
                <w:b/>
                <w:sz w:val="24"/>
                <w:szCs w:val="24"/>
                <w:lang w:val="pt-BR"/>
              </w:rPr>
              <w:t>ATIVIDADE</w:t>
            </w:r>
          </w:p>
        </w:tc>
      </w:tr>
      <w:tr w:rsidR="003F0FF1" w:rsidRPr="000F37B1" w14:paraId="3A88FB3E" w14:textId="77777777" w:rsidTr="00426067">
        <w:tc>
          <w:tcPr>
            <w:tcW w:w="9061" w:type="dxa"/>
          </w:tcPr>
          <w:p w14:paraId="6959F13F" w14:textId="28731B86" w:rsidR="003F0FF1" w:rsidRDefault="003F0FF1" w:rsidP="00426067">
            <w:pPr>
              <w:pStyle w:val="Corpodetexto"/>
              <w:jc w:val="both"/>
              <w:rPr>
                <w:rFonts w:ascii="Times New Roman" w:hAnsi="Times New Roman" w:cs="Times New Roman"/>
                <w:sz w:val="24"/>
                <w:szCs w:val="24"/>
                <w:lang w:val="pt-BR"/>
              </w:rPr>
            </w:pPr>
            <w:r w:rsidRPr="00242DEE">
              <w:rPr>
                <w:rFonts w:ascii="Times New Roman" w:hAnsi="Times New Roman" w:cs="Times New Roman"/>
                <w:sz w:val="24"/>
                <w:szCs w:val="24"/>
                <w:lang w:val="pt-BR"/>
              </w:rPr>
              <w:t xml:space="preserve">Garantir </w:t>
            </w:r>
            <w:r>
              <w:rPr>
                <w:rFonts w:ascii="Times New Roman" w:hAnsi="Times New Roman" w:cs="Times New Roman"/>
                <w:sz w:val="24"/>
                <w:szCs w:val="24"/>
                <w:lang w:val="pt-BR"/>
              </w:rPr>
              <w:t xml:space="preserve">o </w:t>
            </w:r>
            <w:r w:rsidRPr="00242DEE">
              <w:rPr>
                <w:rFonts w:ascii="Times New Roman" w:hAnsi="Times New Roman" w:cs="Times New Roman"/>
                <w:sz w:val="24"/>
                <w:szCs w:val="24"/>
                <w:lang w:val="pt-BR"/>
              </w:rPr>
              <w:t xml:space="preserve">acesso </w:t>
            </w:r>
            <w:r>
              <w:rPr>
                <w:rFonts w:ascii="Times New Roman" w:hAnsi="Times New Roman" w:cs="Times New Roman"/>
                <w:sz w:val="24"/>
                <w:szCs w:val="24"/>
                <w:lang w:val="pt-BR"/>
              </w:rPr>
              <w:t>a atividades culturais e de lazer</w:t>
            </w:r>
            <w:r w:rsidR="00A24B84">
              <w:rPr>
                <w:rFonts w:ascii="Times New Roman" w:hAnsi="Times New Roman" w:cs="Times New Roman"/>
                <w:sz w:val="24"/>
                <w:szCs w:val="24"/>
                <w:lang w:val="pt-BR"/>
              </w:rPr>
              <w:t xml:space="preserve"> externas</w:t>
            </w:r>
            <w:r>
              <w:rPr>
                <w:rFonts w:ascii="Times New Roman" w:hAnsi="Times New Roman" w:cs="Times New Roman"/>
                <w:sz w:val="24"/>
                <w:szCs w:val="24"/>
                <w:lang w:val="pt-BR"/>
              </w:rPr>
              <w:t>.</w:t>
            </w:r>
          </w:p>
        </w:tc>
      </w:tr>
      <w:tr w:rsidR="00D15578" w14:paraId="16B05017" w14:textId="77777777" w:rsidTr="00426067">
        <w:tc>
          <w:tcPr>
            <w:tcW w:w="9061" w:type="dxa"/>
            <w:shd w:val="clear" w:color="auto" w:fill="D9D9D9" w:themeFill="background1" w:themeFillShade="D9"/>
          </w:tcPr>
          <w:p w14:paraId="341B4EF1" w14:textId="4CF5A537" w:rsidR="00D15578" w:rsidRPr="00992809" w:rsidRDefault="00D15578"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14:paraId="02E70875" w14:textId="77777777" w:rsidTr="00426067">
        <w:tc>
          <w:tcPr>
            <w:tcW w:w="9061" w:type="dxa"/>
          </w:tcPr>
          <w:p w14:paraId="04FD4259" w14:textId="0AE2588D" w:rsidR="00D15578" w:rsidRDefault="003F7BD1" w:rsidP="003F7BD1">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 o acesso dos acolhidos a atividades culturais e de lazer externas constantes, de forma a que os acolhidos tenham o livre direito de acesso aos mecanismos de proteção do território e acesso aos meios de sociabilidade.</w:t>
            </w:r>
          </w:p>
        </w:tc>
      </w:tr>
      <w:tr w:rsidR="00D15578" w14:paraId="428502A0" w14:textId="77777777" w:rsidTr="00426067">
        <w:tc>
          <w:tcPr>
            <w:tcW w:w="9061" w:type="dxa"/>
            <w:shd w:val="clear" w:color="auto" w:fill="D9D9D9" w:themeFill="background1" w:themeFillShade="D9"/>
          </w:tcPr>
          <w:p w14:paraId="743C25DA" w14:textId="7587B69D" w:rsidR="00D15578" w:rsidRPr="00992809" w:rsidRDefault="00D15578"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14:paraId="593D54DE" w14:textId="77777777" w:rsidTr="00426067">
        <w:tc>
          <w:tcPr>
            <w:tcW w:w="9061" w:type="dxa"/>
          </w:tcPr>
          <w:p w14:paraId="03C28A39" w14:textId="60A2B15D" w:rsidR="00D15578" w:rsidRDefault="003F7BD1"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 participação dos acolhidos nas atividades externas da CT proporcionou grande melhoria na qualidade de vida e no desenvolvimento de comportamentos positivos de sociabilidade, criando uma cultura da CT vinculada com os mecanismos externos. Houve melhora na motivação por parte dos acolhidos para adesão ao serviço, e com isso melhora também nas atividades internas, impulsionadas por esta motivação em participar das atividades externas. Houve também o caso dos acolhidos que decidiram não participar destas atividade externas e se reservar ao processo de acolhimento interno.</w:t>
            </w:r>
          </w:p>
        </w:tc>
      </w:tr>
      <w:tr w:rsidR="00D15578" w14:paraId="59904F49" w14:textId="77777777" w:rsidTr="00426067">
        <w:tc>
          <w:tcPr>
            <w:tcW w:w="9061" w:type="dxa"/>
            <w:shd w:val="clear" w:color="auto" w:fill="D9D9D9" w:themeFill="background1" w:themeFillShade="D9"/>
          </w:tcPr>
          <w:p w14:paraId="20EDB047" w14:textId="3742B2D4" w:rsidR="00D15578" w:rsidRPr="00992809" w:rsidRDefault="007A20E3" w:rsidP="00426067">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49A3B55A" w14:textId="77777777" w:rsidTr="00426067">
        <w:tc>
          <w:tcPr>
            <w:tcW w:w="9061" w:type="dxa"/>
          </w:tcPr>
          <w:p w14:paraId="103E85E7" w14:textId="664537F3" w:rsidR="00D15578" w:rsidRDefault="003F7BD1" w:rsidP="00426067">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64,2% dos acolhidos participaram</w:t>
            </w:r>
          </w:p>
        </w:tc>
      </w:tr>
    </w:tbl>
    <w:p w14:paraId="3FDFBA20" w14:textId="624D515E" w:rsidR="00E53ACD" w:rsidRDefault="00E53ACD"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593ED979" w14:textId="77777777" w:rsidTr="00AB7695">
        <w:tc>
          <w:tcPr>
            <w:tcW w:w="9061" w:type="dxa"/>
            <w:shd w:val="clear" w:color="auto" w:fill="D9D9D9" w:themeFill="background1" w:themeFillShade="D9"/>
          </w:tcPr>
          <w:p w14:paraId="6C963367" w14:textId="77777777" w:rsidR="001E63B0" w:rsidRPr="00992809" w:rsidRDefault="001E63B0"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0F37B1" w14:paraId="6EFF6AFC" w14:textId="77777777" w:rsidTr="00AB7695">
        <w:tc>
          <w:tcPr>
            <w:tcW w:w="9061" w:type="dxa"/>
          </w:tcPr>
          <w:p w14:paraId="5B29D5E4" w14:textId="7CFDE9D0" w:rsidR="001E63B0" w:rsidRDefault="00E45411" w:rsidP="00AB7695">
            <w:pPr>
              <w:pStyle w:val="Corpodetexto"/>
              <w:jc w:val="both"/>
              <w:rPr>
                <w:rFonts w:ascii="Times New Roman" w:hAnsi="Times New Roman" w:cs="Times New Roman"/>
                <w:sz w:val="24"/>
                <w:szCs w:val="24"/>
                <w:lang w:val="pt-BR"/>
              </w:rPr>
            </w:pPr>
            <w:r w:rsidRPr="00E45411">
              <w:rPr>
                <w:rFonts w:ascii="Times New Roman" w:hAnsi="Times New Roman" w:cs="Times New Roman"/>
                <w:sz w:val="24"/>
                <w:szCs w:val="24"/>
                <w:lang w:val="pt-BR"/>
              </w:rPr>
              <w:t>Articular junto a rede de proteção social o atendimento e acompanhamento das famílias</w:t>
            </w:r>
            <w:r w:rsidR="00C96C8A">
              <w:rPr>
                <w:rFonts w:ascii="Times New Roman" w:hAnsi="Times New Roman" w:cs="Times New Roman"/>
                <w:sz w:val="24"/>
                <w:szCs w:val="24"/>
                <w:lang w:val="pt-BR"/>
              </w:rPr>
              <w:t>.</w:t>
            </w:r>
          </w:p>
        </w:tc>
      </w:tr>
      <w:tr w:rsidR="00D15578" w14:paraId="5186FD72" w14:textId="77777777" w:rsidTr="00AB7695">
        <w:tc>
          <w:tcPr>
            <w:tcW w:w="9061" w:type="dxa"/>
            <w:shd w:val="clear" w:color="auto" w:fill="D9D9D9" w:themeFill="background1" w:themeFillShade="D9"/>
          </w:tcPr>
          <w:p w14:paraId="57B8399C" w14:textId="037CED55"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14:paraId="58804164" w14:textId="77777777" w:rsidTr="00AB7695">
        <w:tc>
          <w:tcPr>
            <w:tcW w:w="9061" w:type="dxa"/>
          </w:tcPr>
          <w:p w14:paraId="42B5EE35" w14:textId="77E039C5" w:rsidR="00D15578" w:rsidRDefault="00132E6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Referenciar os familiares dos acolhidos no serviço de proteção social e garantir o atendimento e acompanhamento destas famílias.</w:t>
            </w:r>
          </w:p>
        </w:tc>
      </w:tr>
      <w:tr w:rsidR="00D15578" w14:paraId="44980848" w14:textId="77777777" w:rsidTr="00AB7695">
        <w:tc>
          <w:tcPr>
            <w:tcW w:w="9061" w:type="dxa"/>
            <w:shd w:val="clear" w:color="auto" w:fill="D9D9D9" w:themeFill="background1" w:themeFillShade="D9"/>
          </w:tcPr>
          <w:p w14:paraId="4B5986DF" w14:textId="05BF3175"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14:paraId="04BD78C6" w14:textId="77777777" w:rsidTr="00AB7695">
        <w:tc>
          <w:tcPr>
            <w:tcW w:w="9061" w:type="dxa"/>
          </w:tcPr>
          <w:p w14:paraId="178281E2" w14:textId="1D9B2766" w:rsidR="00D15578" w:rsidRDefault="00132E6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Esta atividade foi desenvolvida com atraso, mas mesmo assim conseguimos realiza-la com grande parte dos familiares de nossos acolhidos, garantindo o acompanhamento e o atendimentos dos mesmos pela rede de proteção social.</w:t>
            </w:r>
            <w:r w:rsidR="003413EC">
              <w:rPr>
                <w:rFonts w:ascii="Times New Roman" w:hAnsi="Times New Roman" w:cs="Times New Roman"/>
                <w:sz w:val="24"/>
                <w:szCs w:val="24"/>
                <w:lang w:val="pt-BR"/>
              </w:rPr>
              <w:t xml:space="preserve"> O atraso na execução desta atividade se deu devido a um problema técnico-administrativo da equipe técnica ao interpretar de forma errônea a correta execução desta atividade, o que foi identificado posteriormente e tão logo solucionada, dando andamento à correta execução desta ação de tamanha importância.</w:t>
            </w:r>
          </w:p>
        </w:tc>
      </w:tr>
      <w:tr w:rsidR="00D15578" w14:paraId="6307E435" w14:textId="77777777" w:rsidTr="00AB7695">
        <w:tc>
          <w:tcPr>
            <w:tcW w:w="9061" w:type="dxa"/>
            <w:shd w:val="clear" w:color="auto" w:fill="D9D9D9" w:themeFill="background1" w:themeFillShade="D9"/>
          </w:tcPr>
          <w:p w14:paraId="73CEE3D9" w14:textId="1E55103C" w:rsidR="00D15578"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386E6B95" w14:textId="77777777" w:rsidTr="00AB7695">
        <w:tc>
          <w:tcPr>
            <w:tcW w:w="9061" w:type="dxa"/>
          </w:tcPr>
          <w:p w14:paraId="40CAA024" w14:textId="57A5AD4D" w:rsidR="00D15578" w:rsidRDefault="00132E65"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36,4% das famílias referenciadas</w:t>
            </w:r>
          </w:p>
        </w:tc>
      </w:tr>
    </w:tbl>
    <w:p w14:paraId="556179E8" w14:textId="559D4B8C" w:rsidR="001E63B0" w:rsidRDefault="001E63B0"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1E63B0" w14:paraId="6AAAB836" w14:textId="77777777" w:rsidTr="00AB7695">
        <w:tc>
          <w:tcPr>
            <w:tcW w:w="9061" w:type="dxa"/>
            <w:shd w:val="clear" w:color="auto" w:fill="D9D9D9" w:themeFill="background1" w:themeFillShade="D9"/>
          </w:tcPr>
          <w:p w14:paraId="49E82A47" w14:textId="77777777" w:rsidR="001E63B0" w:rsidRPr="00992809" w:rsidRDefault="001E63B0" w:rsidP="00AB7695">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0F37B1" w14:paraId="2402A9E5" w14:textId="77777777" w:rsidTr="00AB7695">
        <w:tc>
          <w:tcPr>
            <w:tcW w:w="9061" w:type="dxa"/>
          </w:tcPr>
          <w:p w14:paraId="3269E854" w14:textId="5C81108C" w:rsidR="001E63B0" w:rsidRDefault="00705B6B" w:rsidP="00AB7695">
            <w:pPr>
              <w:pStyle w:val="Corpodetexto"/>
              <w:jc w:val="both"/>
              <w:rPr>
                <w:rFonts w:ascii="Times New Roman" w:hAnsi="Times New Roman" w:cs="Times New Roman"/>
                <w:sz w:val="24"/>
                <w:szCs w:val="24"/>
                <w:lang w:val="pt-BR"/>
              </w:rPr>
            </w:pPr>
            <w:r w:rsidRPr="00705B6B">
              <w:rPr>
                <w:rFonts w:ascii="Times New Roman" w:hAnsi="Times New Roman" w:cs="Times New Roman"/>
                <w:sz w:val="24"/>
                <w:szCs w:val="24"/>
                <w:lang w:val="pt-BR"/>
              </w:rPr>
              <w:t>Promover</w:t>
            </w:r>
            <w:r w:rsidR="00EB4585">
              <w:rPr>
                <w:rFonts w:ascii="Times New Roman" w:hAnsi="Times New Roman" w:cs="Times New Roman"/>
                <w:sz w:val="24"/>
                <w:szCs w:val="24"/>
                <w:lang w:val="pt-BR"/>
              </w:rPr>
              <w:t xml:space="preserve"> </w:t>
            </w:r>
            <w:r w:rsidRPr="00705B6B">
              <w:rPr>
                <w:rFonts w:ascii="Times New Roman" w:hAnsi="Times New Roman" w:cs="Times New Roman"/>
                <w:sz w:val="24"/>
                <w:szCs w:val="24"/>
                <w:lang w:val="pt-BR"/>
              </w:rPr>
              <w:t xml:space="preserve">a </w:t>
            </w:r>
            <w:r w:rsidR="000832DE">
              <w:rPr>
                <w:rFonts w:ascii="Times New Roman" w:hAnsi="Times New Roman" w:cs="Times New Roman"/>
                <w:sz w:val="24"/>
                <w:szCs w:val="24"/>
                <w:lang w:val="pt-BR"/>
              </w:rPr>
              <w:t>educação permanente (</w:t>
            </w:r>
            <w:r w:rsidRPr="00705B6B">
              <w:rPr>
                <w:rFonts w:ascii="Times New Roman" w:hAnsi="Times New Roman" w:cs="Times New Roman"/>
                <w:sz w:val="24"/>
                <w:szCs w:val="24"/>
                <w:lang w:val="pt-BR"/>
              </w:rPr>
              <w:t>ca</w:t>
            </w:r>
            <w:r w:rsidR="00EB4585">
              <w:rPr>
                <w:rFonts w:ascii="Times New Roman" w:hAnsi="Times New Roman" w:cs="Times New Roman"/>
                <w:sz w:val="24"/>
                <w:szCs w:val="24"/>
                <w:lang w:val="pt-BR"/>
              </w:rPr>
              <w:t>pacitação</w:t>
            </w:r>
            <w:r w:rsidR="000832DE">
              <w:rPr>
                <w:rFonts w:ascii="Times New Roman" w:hAnsi="Times New Roman" w:cs="Times New Roman"/>
                <w:sz w:val="24"/>
                <w:szCs w:val="24"/>
                <w:lang w:val="pt-BR"/>
              </w:rPr>
              <w:t>)</w:t>
            </w:r>
            <w:r w:rsidR="00EB4585">
              <w:rPr>
                <w:rFonts w:ascii="Times New Roman" w:hAnsi="Times New Roman" w:cs="Times New Roman"/>
                <w:sz w:val="24"/>
                <w:szCs w:val="24"/>
                <w:lang w:val="pt-BR"/>
              </w:rPr>
              <w:t xml:space="preserve"> dos membros da equipe.</w:t>
            </w:r>
          </w:p>
        </w:tc>
      </w:tr>
      <w:tr w:rsidR="00D15578" w14:paraId="4DE1A66D" w14:textId="77777777" w:rsidTr="00AB7695">
        <w:tc>
          <w:tcPr>
            <w:tcW w:w="9061" w:type="dxa"/>
            <w:shd w:val="clear" w:color="auto" w:fill="D9D9D9" w:themeFill="background1" w:themeFillShade="D9"/>
          </w:tcPr>
          <w:p w14:paraId="153C85B1" w14:textId="182EECC3"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14:paraId="60570FC6" w14:textId="77777777" w:rsidTr="00AB7695">
        <w:tc>
          <w:tcPr>
            <w:tcW w:w="9061" w:type="dxa"/>
          </w:tcPr>
          <w:p w14:paraId="64BA763E" w14:textId="31C64D35" w:rsidR="00D15578" w:rsidRDefault="00F4519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Garantir que a equipe técnica mantenha constante cultura de capacitação tanto com capacitações internas como externas, de forma a manter um constante aperfeiçoamento das capacidades técnicas gerais e específicas de cada profissional.</w:t>
            </w:r>
          </w:p>
        </w:tc>
      </w:tr>
      <w:tr w:rsidR="00D15578" w14:paraId="66831B52" w14:textId="77777777" w:rsidTr="00AB7695">
        <w:tc>
          <w:tcPr>
            <w:tcW w:w="9061" w:type="dxa"/>
            <w:shd w:val="clear" w:color="auto" w:fill="D9D9D9" w:themeFill="background1" w:themeFillShade="D9"/>
          </w:tcPr>
          <w:p w14:paraId="07050450" w14:textId="66EDA2EA" w:rsidR="00D15578" w:rsidRPr="00992809" w:rsidRDefault="00D15578"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14:paraId="1DE73EAD" w14:textId="77777777" w:rsidTr="00AB7695">
        <w:tc>
          <w:tcPr>
            <w:tcW w:w="9061" w:type="dxa"/>
          </w:tcPr>
          <w:p w14:paraId="4EBC03B6" w14:textId="2A2095B9" w:rsidR="00D15578" w:rsidRDefault="00F45194"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Ao proporcionar que toda a equipe técnica participasse de cursos de capacitação no que diz respeito aos métodos de trabalho de uma Comunidade Terapêutica, foi possível garantir a execução de um trabalho muito mais produtivo, ético e eficaz na CT, pois cada profissional esteve amparado por saberes alicerçados em bases teóricas e práticas comprovadas</w:t>
            </w:r>
            <w:r w:rsidR="00E76AF8">
              <w:rPr>
                <w:rFonts w:ascii="Times New Roman" w:hAnsi="Times New Roman" w:cs="Times New Roman"/>
                <w:sz w:val="24"/>
                <w:szCs w:val="24"/>
                <w:lang w:val="pt-BR"/>
              </w:rPr>
              <w:t xml:space="preserve"> de execução dos serviços.</w:t>
            </w:r>
            <w:r w:rsidR="003413EC">
              <w:rPr>
                <w:rFonts w:ascii="Times New Roman" w:hAnsi="Times New Roman" w:cs="Times New Roman"/>
                <w:sz w:val="24"/>
                <w:szCs w:val="24"/>
                <w:lang w:val="pt-BR"/>
              </w:rPr>
              <w:t xml:space="preserve"> As capacitações realizaram-se tanto externa como internamente na OSC. Nas atividades de capacitação interna, cada profissional desenvolveu um minicurso que foi ministrado para os demais profissionais, com conteúdo de extrema relevância para o trabalho desenvolvido na CT. Desta forma conseguimos maior coesão em equipe e aquisição de práticas e linguagem técnica, bem como uma transversalidade de conhecimentos.</w:t>
            </w:r>
          </w:p>
        </w:tc>
      </w:tr>
      <w:tr w:rsidR="00D15578" w14:paraId="2C112EFA" w14:textId="77777777" w:rsidTr="00AB7695">
        <w:tc>
          <w:tcPr>
            <w:tcW w:w="9061" w:type="dxa"/>
            <w:shd w:val="clear" w:color="auto" w:fill="D9D9D9" w:themeFill="background1" w:themeFillShade="D9"/>
          </w:tcPr>
          <w:p w14:paraId="4B5C395B" w14:textId="2221E496" w:rsidR="00D15578" w:rsidRPr="00992809" w:rsidRDefault="007A20E3" w:rsidP="00AB7695">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0D0B66BA" w14:textId="77777777" w:rsidTr="00AB7695">
        <w:tc>
          <w:tcPr>
            <w:tcW w:w="9061" w:type="dxa"/>
          </w:tcPr>
          <w:p w14:paraId="2A43FB46" w14:textId="34A7BE7A" w:rsidR="00D15578" w:rsidRDefault="00E76AF8" w:rsidP="00AB7695">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Todos os membros da equipe participaram</w:t>
            </w:r>
          </w:p>
        </w:tc>
      </w:tr>
    </w:tbl>
    <w:p w14:paraId="35135454" w14:textId="77777777" w:rsidR="00AB7695" w:rsidRDefault="00AB7695" w:rsidP="00520375">
      <w:pPr>
        <w:pStyle w:val="Corpodetexto"/>
        <w:jc w:val="both"/>
        <w:rPr>
          <w:rFonts w:ascii="Times New Roman" w:hAnsi="Times New Roman" w:cs="Times New Roman"/>
          <w:b/>
          <w:sz w:val="24"/>
          <w:szCs w:val="24"/>
          <w:lang w:val="pt-BR"/>
        </w:rPr>
      </w:pPr>
    </w:p>
    <w:tbl>
      <w:tblPr>
        <w:tblStyle w:val="Tabelacomgrade"/>
        <w:tblW w:w="0" w:type="auto"/>
        <w:tblLook w:val="04A0" w:firstRow="1" w:lastRow="0" w:firstColumn="1" w:lastColumn="0" w:noHBand="0" w:noVBand="1"/>
      </w:tblPr>
      <w:tblGrid>
        <w:gridCol w:w="9061"/>
      </w:tblGrid>
      <w:tr w:rsidR="00413D42" w14:paraId="7E2065AD" w14:textId="77777777" w:rsidTr="005E1C7B">
        <w:tc>
          <w:tcPr>
            <w:tcW w:w="9061" w:type="dxa"/>
            <w:shd w:val="clear" w:color="auto" w:fill="D9D9D9" w:themeFill="background1" w:themeFillShade="D9"/>
          </w:tcPr>
          <w:p w14:paraId="3ED7F6B5" w14:textId="77777777" w:rsidR="00413D42" w:rsidRPr="00992809" w:rsidRDefault="00413D42" w:rsidP="005E1C7B">
            <w:pPr>
              <w:pStyle w:val="Corpodetexto"/>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413D42" w:rsidRPr="000F37B1" w14:paraId="0C024ED1" w14:textId="77777777" w:rsidTr="005E1C7B">
        <w:tc>
          <w:tcPr>
            <w:tcW w:w="9061" w:type="dxa"/>
          </w:tcPr>
          <w:p w14:paraId="3BE99B94" w14:textId="5CC39786" w:rsidR="00413D42" w:rsidRDefault="00413D42" w:rsidP="005E1C7B">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Acompanhar os acolhidos após a saída da CT</w:t>
            </w:r>
          </w:p>
        </w:tc>
      </w:tr>
      <w:tr w:rsidR="00413D42" w14:paraId="55A4F6F1" w14:textId="77777777" w:rsidTr="005E1C7B">
        <w:tc>
          <w:tcPr>
            <w:tcW w:w="9061" w:type="dxa"/>
            <w:shd w:val="clear" w:color="auto" w:fill="D9D9D9" w:themeFill="background1" w:themeFillShade="D9"/>
          </w:tcPr>
          <w:p w14:paraId="4F96576E" w14:textId="77777777" w:rsidR="00413D42" w:rsidRPr="00992809" w:rsidRDefault="00413D42" w:rsidP="005E1C7B">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413D42" w14:paraId="569DE1DD" w14:textId="77777777" w:rsidTr="005E1C7B">
        <w:tc>
          <w:tcPr>
            <w:tcW w:w="9061" w:type="dxa"/>
          </w:tcPr>
          <w:p w14:paraId="34A26F8A" w14:textId="0E0036B2" w:rsidR="00413D42" w:rsidRDefault="00413D42" w:rsidP="005E1C7B">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Acompanhar os acolhidos após a saída da CT para que possamos ter um índice e conhecimento acerca de como está sendo o processo de recuperação do mesmo após a saída de seu processo de acolhimento na CT.</w:t>
            </w:r>
          </w:p>
        </w:tc>
      </w:tr>
      <w:tr w:rsidR="00413D42" w14:paraId="40845D52" w14:textId="77777777" w:rsidTr="005E1C7B">
        <w:tc>
          <w:tcPr>
            <w:tcW w:w="9061" w:type="dxa"/>
            <w:shd w:val="clear" w:color="auto" w:fill="D9D9D9" w:themeFill="background1" w:themeFillShade="D9"/>
          </w:tcPr>
          <w:p w14:paraId="01EEC83C" w14:textId="77777777" w:rsidR="00413D42" w:rsidRPr="00992809" w:rsidRDefault="00413D42" w:rsidP="005E1C7B">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413D42" w14:paraId="6FBBBFEE" w14:textId="77777777" w:rsidTr="005E1C7B">
        <w:tc>
          <w:tcPr>
            <w:tcW w:w="9061" w:type="dxa"/>
          </w:tcPr>
          <w:p w14:paraId="30FCDD1F" w14:textId="167F6F6D" w:rsidR="00413D42" w:rsidRDefault="00413D42" w:rsidP="005E1C7B">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Este acompanhamento realizado pela equipe técnica permitiu levantar dados importantes e cruciais referentes ao andamento do processo de recuperação dos acolhidos que passaram na CT. Foi possível averiguar quais os acolhidos que estão tendo melhor continuidade do tratamento e contrapor estes dados ao histórico do mesmo durante o período em que este na CT. Isto permitiu inferir que quanto maior a participação do acolhido nas atividades da CT, maior a possibilidade da manutenção do tratamento, o que verifica e reforça a teoria acerca do modelo de Comunidade Terapêutica. Apenas uma parcela dos acolhidos foi acompanhada pois não havíamos desenvolvido ainda uma ferramenta correta e adequada para mensurar e averiguar estes acompanhamentos, e tão logo tivemos esta ferramenta, fizemos o devido acompanhamento.</w:t>
            </w:r>
          </w:p>
        </w:tc>
      </w:tr>
      <w:tr w:rsidR="00413D42" w14:paraId="0C6AC549" w14:textId="77777777" w:rsidTr="005E1C7B">
        <w:tc>
          <w:tcPr>
            <w:tcW w:w="9061" w:type="dxa"/>
            <w:shd w:val="clear" w:color="auto" w:fill="D9D9D9" w:themeFill="background1" w:themeFillShade="D9"/>
          </w:tcPr>
          <w:p w14:paraId="10BF0D38" w14:textId="77777777" w:rsidR="00413D42" w:rsidRPr="00992809" w:rsidRDefault="00413D42" w:rsidP="005E1C7B">
            <w:pPr>
              <w:pStyle w:val="Corpodetexto"/>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413D42" w14:paraId="022FD899" w14:textId="77777777" w:rsidTr="005E1C7B">
        <w:tc>
          <w:tcPr>
            <w:tcW w:w="9061" w:type="dxa"/>
          </w:tcPr>
          <w:p w14:paraId="771F2DE0" w14:textId="6454E115" w:rsidR="00413D42" w:rsidRDefault="00710C86" w:rsidP="005E1C7B">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68,3 %</w:t>
            </w:r>
            <w:r w:rsidR="00413D42">
              <w:rPr>
                <w:rFonts w:ascii="Times New Roman" w:hAnsi="Times New Roman" w:cs="Times New Roman"/>
                <w:sz w:val="24"/>
                <w:szCs w:val="24"/>
                <w:lang w:val="pt-BR"/>
              </w:rPr>
              <w:t xml:space="preserve"> dos acolhidos foram acompanhados</w:t>
            </w:r>
          </w:p>
        </w:tc>
      </w:tr>
    </w:tbl>
    <w:p w14:paraId="0F0773C6" w14:textId="77777777" w:rsidR="00884685" w:rsidRDefault="00884685" w:rsidP="00520375">
      <w:pPr>
        <w:pStyle w:val="Corpodetexto"/>
        <w:jc w:val="both"/>
        <w:rPr>
          <w:rFonts w:ascii="Times New Roman" w:hAnsi="Times New Roman" w:cs="Times New Roman"/>
          <w:b/>
          <w:sz w:val="24"/>
          <w:szCs w:val="24"/>
          <w:lang w:val="pt-BR"/>
        </w:rPr>
      </w:pPr>
    </w:p>
    <w:p w14:paraId="5720A91E" w14:textId="77777777" w:rsidR="00884685" w:rsidRDefault="00884685">
      <w:pPr>
        <w:widowControl/>
        <w:spacing w:after="160" w:line="259" w:lineRule="auto"/>
        <w:rPr>
          <w:rFonts w:ascii="Times New Roman" w:hAnsi="Times New Roman" w:cs="Times New Roman"/>
          <w:b/>
          <w:sz w:val="24"/>
          <w:szCs w:val="24"/>
          <w:lang w:val="pt-BR"/>
        </w:rPr>
      </w:pPr>
    </w:p>
    <w:p w14:paraId="1B04D51E" w14:textId="77777777" w:rsidR="00884685" w:rsidRDefault="00884685">
      <w:pPr>
        <w:widowControl/>
        <w:spacing w:after="160" w:line="259" w:lineRule="auto"/>
        <w:rPr>
          <w:rFonts w:ascii="Times New Roman" w:hAnsi="Times New Roman" w:cs="Times New Roman"/>
          <w:b/>
          <w:sz w:val="24"/>
          <w:szCs w:val="24"/>
          <w:lang w:val="pt-BR"/>
        </w:rPr>
      </w:pPr>
    </w:p>
    <w:p w14:paraId="7F24B1AA" w14:textId="77777777" w:rsidR="00D33F3D" w:rsidRDefault="00D33F3D">
      <w:pPr>
        <w:widowControl/>
        <w:spacing w:after="160" w:line="259" w:lineRule="auto"/>
        <w:rPr>
          <w:rFonts w:ascii="Times New Roman" w:hAnsi="Times New Roman" w:cs="Times New Roman"/>
          <w:b/>
          <w:sz w:val="24"/>
          <w:szCs w:val="24"/>
          <w:lang w:val="pt-BR"/>
        </w:rPr>
      </w:pPr>
      <w:r>
        <w:rPr>
          <w:rFonts w:ascii="Times New Roman" w:hAnsi="Times New Roman" w:cs="Times New Roman"/>
          <w:b/>
          <w:sz w:val="24"/>
          <w:szCs w:val="24"/>
          <w:lang w:val="pt-BR"/>
        </w:rPr>
        <w:br w:type="page"/>
      </w:r>
    </w:p>
    <w:p w14:paraId="35C0B5E4" w14:textId="1E385A76" w:rsidR="00A30AD2" w:rsidRPr="000045E4" w:rsidRDefault="00F1234F" w:rsidP="00EF60E3">
      <w:pPr>
        <w:pStyle w:val="PargrafodaLista"/>
        <w:numPr>
          <w:ilvl w:val="1"/>
          <w:numId w:val="1"/>
        </w:numPr>
        <w:ind w:left="284" w:hanging="284"/>
        <w:jc w:val="both"/>
        <w:outlineLvl w:val="0"/>
        <w:rPr>
          <w:rFonts w:ascii="Times New Roman" w:hAnsi="Times New Roman" w:cs="Times New Roman"/>
          <w:b/>
          <w:sz w:val="24"/>
          <w:szCs w:val="24"/>
          <w:lang w:val="pt-BR"/>
        </w:rPr>
      </w:pPr>
      <w:bookmarkStart w:id="16" w:name="_Toc535914294"/>
      <w:r w:rsidRPr="00CF03E8">
        <w:rPr>
          <w:rFonts w:ascii="Times New Roman" w:hAnsi="Times New Roman" w:cs="Times New Roman"/>
          <w:b/>
          <w:sz w:val="24"/>
          <w:szCs w:val="24"/>
          <w:lang w:val="pt-BR"/>
        </w:rPr>
        <w:lastRenderedPageBreak/>
        <w:t xml:space="preserve">RESULTADOS </w:t>
      </w:r>
      <w:r w:rsidR="00D15578">
        <w:rPr>
          <w:rFonts w:ascii="Times New Roman" w:hAnsi="Times New Roman" w:cs="Times New Roman"/>
          <w:b/>
          <w:sz w:val="24"/>
          <w:szCs w:val="24"/>
          <w:lang w:val="pt-BR"/>
        </w:rPr>
        <w:t>ATINGIDOS</w:t>
      </w:r>
      <w:bookmarkEnd w:id="16"/>
    </w:p>
    <w:p w14:paraId="5181AD89" w14:textId="77777777" w:rsidR="00884685" w:rsidRDefault="00884685" w:rsidP="00BA067D">
      <w:pPr>
        <w:pStyle w:val="Corpodetexto"/>
        <w:jc w:val="both"/>
        <w:rPr>
          <w:rFonts w:ascii="Times New Roman" w:hAnsi="Times New Roman" w:cs="Times New Roman"/>
          <w:sz w:val="24"/>
          <w:szCs w:val="24"/>
          <w:lang w:val="pt-BR"/>
        </w:rPr>
      </w:pPr>
    </w:p>
    <w:tbl>
      <w:tblPr>
        <w:tblStyle w:val="Tabelacomgrade"/>
        <w:tblW w:w="0" w:type="auto"/>
        <w:jc w:val="center"/>
        <w:tblLook w:val="04A0" w:firstRow="1" w:lastRow="0" w:firstColumn="1" w:lastColumn="0" w:noHBand="0" w:noVBand="1"/>
      </w:tblPr>
      <w:tblGrid>
        <w:gridCol w:w="6290"/>
        <w:gridCol w:w="1510"/>
        <w:gridCol w:w="1261"/>
      </w:tblGrid>
      <w:tr w:rsidR="007A20E3" w14:paraId="38676FCF" w14:textId="0B6E1C47" w:rsidTr="007A20E3">
        <w:trPr>
          <w:jc w:val="center"/>
        </w:trPr>
        <w:tc>
          <w:tcPr>
            <w:tcW w:w="6689" w:type="dxa"/>
            <w:shd w:val="clear" w:color="auto" w:fill="AEAAAA" w:themeFill="background2" w:themeFillShade="BF"/>
          </w:tcPr>
          <w:p w14:paraId="2A59B33D" w14:textId="2659F184" w:rsidR="007A20E3" w:rsidRPr="00CB47C5" w:rsidRDefault="007A20E3" w:rsidP="00CB47C5">
            <w:pPr>
              <w:pStyle w:val="Corpodetexto"/>
              <w:jc w:val="center"/>
              <w:rPr>
                <w:rFonts w:ascii="Times New Roman" w:hAnsi="Times New Roman" w:cs="Times New Roman"/>
                <w:b/>
                <w:sz w:val="24"/>
                <w:szCs w:val="24"/>
                <w:lang w:val="pt-BR"/>
              </w:rPr>
            </w:pPr>
            <w:r w:rsidRPr="00CB47C5">
              <w:rPr>
                <w:rFonts w:ascii="Times New Roman" w:hAnsi="Times New Roman" w:cs="Times New Roman"/>
                <w:b/>
                <w:sz w:val="24"/>
                <w:szCs w:val="24"/>
                <w:lang w:val="pt-BR"/>
              </w:rPr>
              <w:t>Variável</w:t>
            </w:r>
          </w:p>
        </w:tc>
        <w:tc>
          <w:tcPr>
            <w:tcW w:w="1510" w:type="dxa"/>
            <w:shd w:val="clear" w:color="auto" w:fill="AEAAAA" w:themeFill="background2" w:themeFillShade="BF"/>
          </w:tcPr>
          <w:p w14:paraId="4E3DEAD9" w14:textId="2D183A22" w:rsidR="007A20E3" w:rsidRPr="00CB47C5" w:rsidRDefault="007A20E3" w:rsidP="00CB47C5">
            <w:pPr>
              <w:pStyle w:val="Corpodetexto"/>
              <w:jc w:val="center"/>
              <w:rPr>
                <w:rFonts w:ascii="Times New Roman" w:hAnsi="Times New Roman" w:cs="Times New Roman"/>
                <w:b/>
                <w:sz w:val="24"/>
                <w:szCs w:val="24"/>
                <w:lang w:val="pt-BR"/>
              </w:rPr>
            </w:pPr>
            <w:r w:rsidRPr="00CB47C5">
              <w:rPr>
                <w:rFonts w:ascii="Times New Roman" w:hAnsi="Times New Roman" w:cs="Times New Roman"/>
                <w:b/>
                <w:sz w:val="24"/>
                <w:szCs w:val="24"/>
                <w:lang w:val="pt-BR"/>
              </w:rPr>
              <w:t>Valor</w:t>
            </w:r>
            <w:r>
              <w:rPr>
                <w:rFonts w:ascii="Times New Roman" w:hAnsi="Times New Roman" w:cs="Times New Roman"/>
                <w:b/>
                <w:sz w:val="24"/>
                <w:szCs w:val="24"/>
                <w:lang w:val="pt-BR"/>
              </w:rPr>
              <w:t xml:space="preserve"> Estabelecido</w:t>
            </w:r>
          </w:p>
        </w:tc>
        <w:tc>
          <w:tcPr>
            <w:tcW w:w="1264" w:type="dxa"/>
            <w:shd w:val="clear" w:color="auto" w:fill="AEAAAA" w:themeFill="background2" w:themeFillShade="BF"/>
          </w:tcPr>
          <w:p w14:paraId="1A3F74F6" w14:textId="157AF0F0" w:rsidR="007A20E3" w:rsidRPr="00CB47C5" w:rsidRDefault="007A20E3" w:rsidP="00CB47C5">
            <w:pPr>
              <w:pStyle w:val="Corpodetexto"/>
              <w:jc w:val="center"/>
              <w:rPr>
                <w:rFonts w:ascii="Times New Roman" w:hAnsi="Times New Roman" w:cs="Times New Roman"/>
                <w:b/>
                <w:sz w:val="24"/>
                <w:szCs w:val="24"/>
                <w:lang w:val="pt-BR"/>
              </w:rPr>
            </w:pPr>
            <w:r>
              <w:rPr>
                <w:rFonts w:ascii="Times New Roman" w:hAnsi="Times New Roman" w:cs="Times New Roman"/>
                <w:b/>
                <w:sz w:val="24"/>
                <w:szCs w:val="24"/>
                <w:lang w:val="pt-BR"/>
              </w:rPr>
              <w:t>Valor Realizado</w:t>
            </w:r>
          </w:p>
        </w:tc>
      </w:tr>
      <w:tr w:rsidR="007A20E3" w14:paraId="0BB3C7FF" w14:textId="0F76B871" w:rsidTr="004C13B3">
        <w:trPr>
          <w:jc w:val="center"/>
        </w:trPr>
        <w:tc>
          <w:tcPr>
            <w:tcW w:w="6689" w:type="dxa"/>
          </w:tcPr>
          <w:p w14:paraId="73391E08" w14:textId="6314707C"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Taxa de ocupação</w:t>
            </w:r>
          </w:p>
        </w:tc>
        <w:tc>
          <w:tcPr>
            <w:tcW w:w="1510" w:type="dxa"/>
          </w:tcPr>
          <w:p w14:paraId="7141FDD5" w14:textId="770AF885"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80%</w:t>
            </w:r>
          </w:p>
        </w:tc>
        <w:tc>
          <w:tcPr>
            <w:tcW w:w="1264" w:type="dxa"/>
            <w:shd w:val="clear" w:color="auto" w:fill="00B050"/>
          </w:tcPr>
          <w:p w14:paraId="588E8DEF" w14:textId="3A779C77"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85,5%</w:t>
            </w:r>
          </w:p>
        </w:tc>
      </w:tr>
      <w:tr w:rsidR="007A20E3" w14:paraId="05C59257" w14:textId="6FE7DD38" w:rsidTr="004C13B3">
        <w:trPr>
          <w:jc w:val="center"/>
        </w:trPr>
        <w:tc>
          <w:tcPr>
            <w:tcW w:w="6689" w:type="dxa"/>
          </w:tcPr>
          <w:p w14:paraId="0B0C3F9B" w14:textId="098BECE5"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Média de permanência (dias)</w:t>
            </w:r>
          </w:p>
        </w:tc>
        <w:tc>
          <w:tcPr>
            <w:tcW w:w="1510" w:type="dxa"/>
          </w:tcPr>
          <w:p w14:paraId="6FF0D919" w14:textId="214C03BB"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90</w:t>
            </w:r>
          </w:p>
        </w:tc>
        <w:tc>
          <w:tcPr>
            <w:tcW w:w="1264" w:type="dxa"/>
            <w:shd w:val="clear" w:color="auto" w:fill="00B050"/>
          </w:tcPr>
          <w:p w14:paraId="2D1E8D8E" w14:textId="7B2311B7"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96</w:t>
            </w:r>
          </w:p>
        </w:tc>
      </w:tr>
      <w:tr w:rsidR="007A20E3" w14:paraId="0B936DA6" w14:textId="08293CC2" w:rsidTr="004C13B3">
        <w:trPr>
          <w:jc w:val="center"/>
        </w:trPr>
        <w:tc>
          <w:tcPr>
            <w:tcW w:w="6689" w:type="dxa"/>
          </w:tcPr>
          <w:p w14:paraId="078BC9A2" w14:textId="1C0376F9"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Taxa de acolhidos encaminhados para cursos de qualificação</w:t>
            </w:r>
          </w:p>
        </w:tc>
        <w:tc>
          <w:tcPr>
            <w:tcW w:w="1510" w:type="dxa"/>
          </w:tcPr>
          <w:p w14:paraId="18C2FDE8" w14:textId="190BA3CD"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shd w:val="clear" w:color="auto" w:fill="00B050"/>
          </w:tcPr>
          <w:p w14:paraId="310C8C7C" w14:textId="6D8E16B1"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52,1%</w:t>
            </w:r>
          </w:p>
        </w:tc>
      </w:tr>
      <w:tr w:rsidR="007A20E3" w14:paraId="42D19244" w14:textId="497638C1" w:rsidTr="004C13B3">
        <w:trPr>
          <w:jc w:val="center"/>
        </w:trPr>
        <w:tc>
          <w:tcPr>
            <w:tcW w:w="6689" w:type="dxa"/>
          </w:tcPr>
          <w:p w14:paraId="31E22DE8" w14:textId="654C77B2" w:rsidR="007A20E3" w:rsidRDefault="007A20E3" w:rsidP="00CB47C5">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 atendidos em outros serviços da rede regional (saúde, assistência social, justiça, educação, dentre outros)</w:t>
            </w:r>
          </w:p>
        </w:tc>
        <w:tc>
          <w:tcPr>
            <w:tcW w:w="1510" w:type="dxa"/>
            <w:vAlign w:val="center"/>
          </w:tcPr>
          <w:p w14:paraId="4D07E463" w14:textId="757EDF88"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80%</w:t>
            </w:r>
          </w:p>
        </w:tc>
        <w:tc>
          <w:tcPr>
            <w:tcW w:w="1264" w:type="dxa"/>
            <w:shd w:val="clear" w:color="auto" w:fill="00B050"/>
          </w:tcPr>
          <w:p w14:paraId="576C176F" w14:textId="611D888E"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98,8%</w:t>
            </w:r>
          </w:p>
        </w:tc>
      </w:tr>
      <w:tr w:rsidR="007A20E3" w14:paraId="1A9035E9" w14:textId="68CBD690" w:rsidTr="004C13B3">
        <w:trPr>
          <w:jc w:val="center"/>
        </w:trPr>
        <w:tc>
          <w:tcPr>
            <w:tcW w:w="6689" w:type="dxa"/>
          </w:tcPr>
          <w:p w14:paraId="7CE50E8B" w14:textId="6F2F82FB" w:rsidR="007A20E3" w:rsidRDefault="007A20E3" w:rsidP="00CB47C5">
            <w:pPr>
              <w:pStyle w:val="Corpodetexto"/>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w:t>
            </w:r>
            <w:r>
              <w:rPr>
                <w:rFonts w:ascii="Times New Roman" w:hAnsi="Times New Roman" w:cs="Times New Roman"/>
                <w:sz w:val="24"/>
                <w:szCs w:val="24"/>
                <w:lang w:val="pt-BR"/>
              </w:rPr>
              <w:t xml:space="preserve"> </w:t>
            </w:r>
            <w:r w:rsidRPr="00CB47C5">
              <w:rPr>
                <w:rFonts w:ascii="Times New Roman" w:hAnsi="Times New Roman" w:cs="Times New Roman"/>
                <w:sz w:val="24"/>
                <w:szCs w:val="24"/>
                <w:lang w:val="pt-BR"/>
              </w:rPr>
              <w:t>que participaram de atividades de convívio social fora da unidade de atendimento (atividades culturais, esportivas, de lazer, religiosas, g</w:t>
            </w:r>
            <w:r>
              <w:rPr>
                <w:rFonts w:ascii="Times New Roman" w:hAnsi="Times New Roman" w:cs="Times New Roman"/>
                <w:sz w:val="24"/>
                <w:szCs w:val="24"/>
                <w:lang w:val="pt-BR"/>
              </w:rPr>
              <w:t>rupos de ajuda, etc.)</w:t>
            </w:r>
          </w:p>
        </w:tc>
        <w:tc>
          <w:tcPr>
            <w:tcW w:w="1510" w:type="dxa"/>
            <w:vAlign w:val="center"/>
          </w:tcPr>
          <w:p w14:paraId="7A6BF483" w14:textId="73A6E172"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60%</w:t>
            </w:r>
          </w:p>
        </w:tc>
        <w:tc>
          <w:tcPr>
            <w:tcW w:w="1264" w:type="dxa"/>
            <w:shd w:val="clear" w:color="auto" w:fill="00B050"/>
          </w:tcPr>
          <w:p w14:paraId="6EF338F6" w14:textId="474C1DC1"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64,2%</w:t>
            </w:r>
          </w:p>
        </w:tc>
      </w:tr>
      <w:tr w:rsidR="007A20E3" w14:paraId="4EEA2F78" w14:textId="03DD2FBB" w:rsidTr="004C13B3">
        <w:trPr>
          <w:jc w:val="center"/>
        </w:trPr>
        <w:tc>
          <w:tcPr>
            <w:tcW w:w="6689" w:type="dxa"/>
          </w:tcPr>
          <w:p w14:paraId="2970E9E9" w14:textId="3DEA783C"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Taxa de desligamentos qualificados</w:t>
            </w:r>
          </w:p>
        </w:tc>
        <w:tc>
          <w:tcPr>
            <w:tcW w:w="1510" w:type="dxa"/>
            <w:vAlign w:val="center"/>
          </w:tcPr>
          <w:p w14:paraId="6BCA674F" w14:textId="24EDB302"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shd w:val="clear" w:color="auto" w:fill="00B050"/>
          </w:tcPr>
          <w:p w14:paraId="577CBDDF" w14:textId="25B5D20A"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92,3%</w:t>
            </w:r>
          </w:p>
        </w:tc>
      </w:tr>
      <w:tr w:rsidR="007A20E3" w14:paraId="4C93551F" w14:textId="678D02E7" w:rsidTr="004C13B3">
        <w:trPr>
          <w:jc w:val="center"/>
        </w:trPr>
        <w:tc>
          <w:tcPr>
            <w:tcW w:w="6689" w:type="dxa"/>
          </w:tcPr>
          <w:p w14:paraId="092BEC7C" w14:textId="1E19BEF2"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Taxa de acompanhamento por 12 meses pós saída</w:t>
            </w:r>
          </w:p>
        </w:tc>
        <w:tc>
          <w:tcPr>
            <w:tcW w:w="1510" w:type="dxa"/>
            <w:vAlign w:val="center"/>
          </w:tcPr>
          <w:p w14:paraId="751BF502" w14:textId="6C7CD60D"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shd w:val="clear" w:color="auto" w:fill="00B050"/>
          </w:tcPr>
          <w:p w14:paraId="27B55187" w14:textId="372239E7" w:rsidR="007A20E3" w:rsidRDefault="0059494F"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68,3</w:t>
            </w:r>
            <w:r w:rsidR="00935F88">
              <w:rPr>
                <w:rFonts w:ascii="Times New Roman" w:hAnsi="Times New Roman" w:cs="Times New Roman"/>
                <w:sz w:val="24"/>
                <w:szCs w:val="24"/>
                <w:lang w:val="pt-BR"/>
              </w:rPr>
              <w:t>%</w:t>
            </w:r>
          </w:p>
        </w:tc>
      </w:tr>
      <w:tr w:rsidR="007A20E3" w14:paraId="03ABC996" w14:textId="72057A50" w:rsidTr="004C13B3">
        <w:trPr>
          <w:jc w:val="center"/>
        </w:trPr>
        <w:tc>
          <w:tcPr>
            <w:tcW w:w="6689" w:type="dxa"/>
          </w:tcPr>
          <w:p w14:paraId="64E8B80F" w14:textId="53F20F35"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 referenciados no CRAS ou CREAS da r</w:t>
            </w:r>
            <w:r>
              <w:rPr>
                <w:rFonts w:ascii="Times New Roman" w:hAnsi="Times New Roman" w:cs="Times New Roman"/>
                <w:sz w:val="24"/>
                <w:szCs w:val="24"/>
                <w:lang w:val="pt-BR"/>
              </w:rPr>
              <w:t xml:space="preserve">egião e cadastrados no </w:t>
            </w:r>
            <w:proofErr w:type="spellStart"/>
            <w:r>
              <w:rPr>
                <w:rFonts w:ascii="Times New Roman" w:hAnsi="Times New Roman" w:cs="Times New Roman"/>
                <w:sz w:val="24"/>
                <w:szCs w:val="24"/>
                <w:lang w:val="pt-BR"/>
              </w:rPr>
              <w:t>CadÚnico</w:t>
            </w:r>
            <w:proofErr w:type="spellEnd"/>
          </w:p>
        </w:tc>
        <w:tc>
          <w:tcPr>
            <w:tcW w:w="1510" w:type="dxa"/>
            <w:vAlign w:val="center"/>
          </w:tcPr>
          <w:p w14:paraId="4EEA0AC3" w14:textId="5E642809"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c>
          <w:tcPr>
            <w:tcW w:w="1264" w:type="dxa"/>
            <w:shd w:val="clear" w:color="auto" w:fill="C00000"/>
          </w:tcPr>
          <w:p w14:paraId="573239D6" w14:textId="4CD9D081"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37,0%</w:t>
            </w:r>
          </w:p>
        </w:tc>
      </w:tr>
      <w:tr w:rsidR="007A20E3" w14:paraId="5DF5DFE1" w14:textId="3CE19A70" w:rsidTr="004C13B3">
        <w:trPr>
          <w:jc w:val="center"/>
        </w:trPr>
        <w:tc>
          <w:tcPr>
            <w:tcW w:w="6689" w:type="dxa"/>
          </w:tcPr>
          <w:p w14:paraId="3A424E49" w14:textId="6DBFEC0B"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BF79D6">
              <w:rPr>
                <w:rFonts w:ascii="Times New Roman" w:hAnsi="Times New Roman" w:cs="Times New Roman"/>
                <w:sz w:val="24"/>
                <w:szCs w:val="24"/>
                <w:lang w:val="pt-BR"/>
              </w:rPr>
              <w:t xml:space="preserve">famílias referenciadas em serviços específicos </w:t>
            </w:r>
            <w:r>
              <w:rPr>
                <w:rFonts w:ascii="Times New Roman" w:hAnsi="Times New Roman" w:cs="Times New Roman"/>
                <w:sz w:val="24"/>
                <w:szCs w:val="24"/>
                <w:lang w:val="pt-BR"/>
              </w:rPr>
              <w:t>(CRAS, CREAS, Recomeço família)</w:t>
            </w:r>
          </w:p>
        </w:tc>
        <w:tc>
          <w:tcPr>
            <w:tcW w:w="1510" w:type="dxa"/>
            <w:vAlign w:val="center"/>
          </w:tcPr>
          <w:p w14:paraId="1CC21D97" w14:textId="04F664CB"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30%</w:t>
            </w:r>
          </w:p>
        </w:tc>
        <w:tc>
          <w:tcPr>
            <w:tcW w:w="1264" w:type="dxa"/>
            <w:shd w:val="clear" w:color="auto" w:fill="00B050"/>
          </w:tcPr>
          <w:p w14:paraId="35EE9068" w14:textId="015A1D01"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36,4%</w:t>
            </w:r>
          </w:p>
        </w:tc>
      </w:tr>
      <w:tr w:rsidR="007A20E3" w14:paraId="3F3FEFDC" w14:textId="1C26B7D5" w:rsidTr="004C13B3">
        <w:trPr>
          <w:jc w:val="center"/>
        </w:trPr>
        <w:tc>
          <w:tcPr>
            <w:tcW w:w="6689" w:type="dxa"/>
          </w:tcPr>
          <w:p w14:paraId="6AC56B42" w14:textId="651C1996"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F41AB6">
              <w:rPr>
                <w:rFonts w:ascii="Times New Roman" w:hAnsi="Times New Roman" w:cs="Times New Roman"/>
                <w:sz w:val="24"/>
                <w:szCs w:val="24"/>
                <w:lang w:val="pt-BR"/>
              </w:rPr>
              <w:t>profissionais de nível sup</w:t>
            </w:r>
            <w:r>
              <w:rPr>
                <w:rFonts w:ascii="Times New Roman" w:hAnsi="Times New Roman" w:cs="Times New Roman"/>
                <w:sz w:val="24"/>
                <w:szCs w:val="24"/>
                <w:lang w:val="pt-BR"/>
              </w:rPr>
              <w:t>erior capacitados</w:t>
            </w:r>
          </w:p>
        </w:tc>
        <w:tc>
          <w:tcPr>
            <w:tcW w:w="1510" w:type="dxa"/>
            <w:vAlign w:val="center"/>
          </w:tcPr>
          <w:p w14:paraId="32B0AF40" w14:textId="25AE59D9"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c>
          <w:tcPr>
            <w:tcW w:w="1264" w:type="dxa"/>
            <w:shd w:val="clear" w:color="auto" w:fill="00B050"/>
          </w:tcPr>
          <w:p w14:paraId="146715E3" w14:textId="55A6C8AF"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r>
      <w:tr w:rsidR="007A20E3" w14:paraId="316DD14D" w14:textId="51BF5F15" w:rsidTr="004C13B3">
        <w:trPr>
          <w:jc w:val="center"/>
        </w:trPr>
        <w:tc>
          <w:tcPr>
            <w:tcW w:w="6689" w:type="dxa"/>
          </w:tcPr>
          <w:p w14:paraId="0E17B14E" w14:textId="6593191E" w:rsidR="007A20E3" w:rsidRDefault="007A20E3" w:rsidP="00BA067D">
            <w:pPr>
              <w:pStyle w:val="Corpodetex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F41AB6">
              <w:rPr>
                <w:rFonts w:ascii="Times New Roman" w:hAnsi="Times New Roman" w:cs="Times New Roman"/>
                <w:sz w:val="24"/>
                <w:szCs w:val="24"/>
                <w:lang w:val="pt-BR"/>
              </w:rPr>
              <w:t>profissionais de nível médio de cada serviço capacitados</w:t>
            </w:r>
          </w:p>
        </w:tc>
        <w:tc>
          <w:tcPr>
            <w:tcW w:w="1510" w:type="dxa"/>
            <w:vAlign w:val="center"/>
          </w:tcPr>
          <w:p w14:paraId="3DF9C0FF" w14:textId="1E5857DA" w:rsidR="007A20E3" w:rsidRDefault="007A20E3"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70%</w:t>
            </w:r>
          </w:p>
        </w:tc>
        <w:tc>
          <w:tcPr>
            <w:tcW w:w="1264" w:type="dxa"/>
            <w:shd w:val="clear" w:color="auto" w:fill="00B050"/>
          </w:tcPr>
          <w:p w14:paraId="35AF9C9E" w14:textId="3BB1693E" w:rsidR="007A20E3" w:rsidRDefault="00935F88" w:rsidP="006143A9">
            <w:pPr>
              <w:pStyle w:val="Corpodetexto"/>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r>
    </w:tbl>
    <w:p w14:paraId="69841BA9" w14:textId="0B99FB09" w:rsidR="00A30AD2" w:rsidRPr="00CF03E8" w:rsidRDefault="00A30AD2" w:rsidP="00D33F3D">
      <w:pPr>
        <w:widowControl/>
        <w:spacing w:after="160" w:line="259" w:lineRule="auto"/>
        <w:rPr>
          <w:rFonts w:ascii="Times New Roman" w:hAnsi="Times New Roman" w:cs="Times New Roman"/>
          <w:sz w:val="24"/>
          <w:szCs w:val="24"/>
          <w:lang w:val="pt-BR"/>
        </w:rPr>
      </w:pPr>
    </w:p>
    <w:p w14:paraId="40BF8324" w14:textId="23655411" w:rsidR="005E1C7B" w:rsidRDefault="005E1C7B" w:rsidP="005E1C7B">
      <w:pPr>
        <w:pStyle w:val="Ttulo1"/>
        <w:numPr>
          <w:ilvl w:val="1"/>
          <w:numId w:val="1"/>
        </w:numPr>
        <w:spacing w:before="0"/>
        <w:ind w:left="284" w:hanging="284"/>
        <w:rPr>
          <w:rFonts w:ascii="Times New Roman" w:hAnsi="Times New Roman" w:cs="Times New Roman"/>
          <w:b/>
          <w:color w:val="auto"/>
          <w:sz w:val="24"/>
          <w:szCs w:val="24"/>
          <w:lang w:val="pt-BR"/>
        </w:rPr>
      </w:pPr>
      <w:bookmarkStart w:id="17" w:name="_Toc535914295"/>
      <w:r>
        <w:rPr>
          <w:rFonts w:ascii="Times New Roman" w:hAnsi="Times New Roman" w:cs="Times New Roman"/>
          <w:b/>
          <w:color w:val="auto"/>
          <w:sz w:val="24"/>
          <w:szCs w:val="24"/>
          <w:lang w:val="pt-BR"/>
        </w:rPr>
        <w:t>CONCLUSÃO</w:t>
      </w:r>
      <w:bookmarkEnd w:id="17"/>
    </w:p>
    <w:p w14:paraId="0156E453" w14:textId="6464C24F" w:rsidR="005E1C7B" w:rsidRDefault="005E1C7B" w:rsidP="005E1C7B">
      <w:pPr>
        <w:rPr>
          <w:lang w:val="pt-BR"/>
        </w:rPr>
      </w:pPr>
    </w:p>
    <w:p w14:paraId="087F3DB9" w14:textId="208D553C" w:rsidR="005E1C7B" w:rsidRDefault="005E1C7B" w:rsidP="005E1C7B">
      <w:pPr>
        <w:ind w:firstLine="851"/>
        <w:jc w:val="both"/>
        <w:rPr>
          <w:rFonts w:ascii="Times New Roman" w:hAnsi="Times New Roman" w:cs="Times New Roman"/>
          <w:sz w:val="24"/>
          <w:lang w:val="pt-BR"/>
        </w:rPr>
      </w:pPr>
      <w:r w:rsidRPr="005E1C7B">
        <w:rPr>
          <w:rFonts w:ascii="Times New Roman" w:hAnsi="Times New Roman" w:cs="Times New Roman"/>
          <w:sz w:val="24"/>
          <w:lang w:val="pt-BR"/>
        </w:rPr>
        <w:t>A parceria</w:t>
      </w:r>
      <w:r>
        <w:rPr>
          <w:rFonts w:ascii="Times New Roman" w:hAnsi="Times New Roman" w:cs="Times New Roman"/>
          <w:sz w:val="24"/>
          <w:lang w:val="pt-BR"/>
        </w:rPr>
        <w:t xml:space="preserve"> com a Prefeitura da Estância Turística de Tupã, através do termo de colaboração, foi de extrema importância para a manutenção das atividades da OSC, que contemplam uma gama complexa de atividades, pautadas pelo formato e pela lógica da Comunidade Terapêutica, modelo técnico-científico mundialmente aprovado e consolidado. Mediante a parceria a OSC pôde garantir o acesso dos acolhidos à cursos de capacitação; acesso à rede de atendimentos de saúde do município; acesso a rede de proteção (ensino, justiça, grupos de autoajuda, etc.); garantir atendimento e metodologias de trabalho internas cientificamente comprovados; garantir o acesso aos meios de lazer</w:t>
      </w:r>
      <w:r w:rsidR="00471C6B">
        <w:rPr>
          <w:rFonts w:ascii="Times New Roman" w:hAnsi="Times New Roman" w:cs="Times New Roman"/>
          <w:sz w:val="24"/>
          <w:lang w:val="pt-BR"/>
        </w:rPr>
        <w:t xml:space="preserve"> e cultura, bem como os meios  de garantia de direitos quanto ao credo pessoal de cada acolhido; garantir reinserção social com visas ao auto sustento do acolhido; garantir um processo de acolhimento que vise a mudança de comportamentos relacionados ao uso e abuso de substâncias psicoativas, garantindo a premissa básica e universal de garantia dos Direitos Humanos.</w:t>
      </w:r>
    </w:p>
    <w:p w14:paraId="690B9B90" w14:textId="236161B5" w:rsidR="00471C6B" w:rsidRDefault="00471C6B" w:rsidP="005E1C7B">
      <w:pPr>
        <w:ind w:firstLine="851"/>
        <w:jc w:val="both"/>
        <w:rPr>
          <w:rFonts w:ascii="Times New Roman" w:hAnsi="Times New Roman" w:cs="Times New Roman"/>
          <w:sz w:val="24"/>
          <w:lang w:val="pt-BR"/>
        </w:rPr>
      </w:pPr>
      <w:r>
        <w:rPr>
          <w:rFonts w:ascii="Times New Roman" w:hAnsi="Times New Roman" w:cs="Times New Roman"/>
          <w:sz w:val="24"/>
          <w:lang w:val="pt-BR"/>
        </w:rPr>
        <w:t>Hoje a instituição se enquadra como uma Comunidade Terapêutica Legalmente constituída, ou seja, possui todas as licenças necessárias para seu funcionamento, segue uma lógica de trabalho técnico-científica, é filiada à Federação Brasileira de Comunidades Terapêuticas e possui parecer favorável do Conselho Estadual de Políticas Sobre Drogas. Tudo isso foi conquistado também com a parceria junto ao município, o que angariou e garantiu um processo de acolhimento, para cada acolhido ao longo do ano, muito mais eficaz.</w:t>
      </w:r>
    </w:p>
    <w:p w14:paraId="63C498DB" w14:textId="28A658A8" w:rsidR="00D14379" w:rsidRDefault="00471C6B" w:rsidP="00D14379">
      <w:pPr>
        <w:ind w:firstLine="851"/>
        <w:jc w:val="both"/>
        <w:rPr>
          <w:rFonts w:ascii="Times New Roman" w:hAnsi="Times New Roman" w:cs="Times New Roman"/>
          <w:sz w:val="24"/>
          <w:lang w:val="pt-BR"/>
        </w:rPr>
      </w:pPr>
      <w:r>
        <w:rPr>
          <w:rFonts w:ascii="Times New Roman" w:hAnsi="Times New Roman" w:cs="Times New Roman"/>
          <w:sz w:val="24"/>
          <w:lang w:val="pt-BR"/>
        </w:rPr>
        <w:t>Sem a parceria com o município a OSC teria ficado desamparada financeiramente e não conseguiria a correta execução de seu serviço, haja vista o grande custo operacional dispensado para garantir todas as ações propostas pela OSC enquanto modelo de tratamento para Dependentes Químicos.</w:t>
      </w:r>
      <w:r w:rsidR="00683ED1">
        <w:rPr>
          <w:rFonts w:ascii="Times New Roman" w:hAnsi="Times New Roman" w:cs="Times New Roman"/>
          <w:sz w:val="24"/>
          <w:lang w:val="pt-BR"/>
        </w:rPr>
        <w:t xml:space="preserve"> Por fim, considera-se </w:t>
      </w:r>
      <w:r w:rsidR="006D5A59">
        <w:rPr>
          <w:rFonts w:ascii="Times New Roman" w:hAnsi="Times New Roman" w:cs="Times New Roman"/>
          <w:sz w:val="24"/>
          <w:lang w:val="pt-BR"/>
        </w:rPr>
        <w:t xml:space="preserve">positiva, necessária e indispensável a </w:t>
      </w:r>
      <w:r w:rsidR="006D5A59">
        <w:rPr>
          <w:rFonts w:ascii="Times New Roman" w:hAnsi="Times New Roman" w:cs="Times New Roman"/>
          <w:sz w:val="24"/>
          <w:lang w:val="pt-BR"/>
        </w:rPr>
        <w:lastRenderedPageBreak/>
        <w:t>parceria</w:t>
      </w:r>
      <w:r w:rsidR="00683ED1">
        <w:rPr>
          <w:rFonts w:ascii="Times New Roman" w:hAnsi="Times New Roman" w:cs="Times New Roman"/>
          <w:sz w:val="24"/>
          <w:lang w:val="pt-BR"/>
        </w:rPr>
        <w:t xml:space="preserve"> com o município de Tupã.</w:t>
      </w:r>
    </w:p>
    <w:p w14:paraId="10A3F283" w14:textId="2790ABDD" w:rsidR="00D14379" w:rsidRDefault="00D14379" w:rsidP="00D14379">
      <w:pPr>
        <w:ind w:firstLine="851"/>
        <w:jc w:val="both"/>
        <w:rPr>
          <w:rFonts w:ascii="Times New Roman" w:hAnsi="Times New Roman" w:cs="Times New Roman"/>
          <w:sz w:val="24"/>
          <w:lang w:val="pt-BR"/>
        </w:rPr>
      </w:pPr>
    </w:p>
    <w:p w14:paraId="741DF614" w14:textId="73C1A287" w:rsidR="00D14379" w:rsidRDefault="00D14379" w:rsidP="00D14379">
      <w:pPr>
        <w:ind w:firstLine="851"/>
        <w:jc w:val="both"/>
        <w:rPr>
          <w:rFonts w:ascii="Times New Roman" w:hAnsi="Times New Roman" w:cs="Times New Roman"/>
          <w:sz w:val="24"/>
          <w:lang w:val="pt-B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52"/>
      </w:tblGrid>
      <w:tr w:rsidR="00006BA1" w14:paraId="2B0E5682" w14:textId="77777777" w:rsidTr="007C2875">
        <w:tc>
          <w:tcPr>
            <w:tcW w:w="9671" w:type="dxa"/>
            <w:gridSpan w:val="2"/>
            <w:tcBorders>
              <w:top w:val="single" w:sz="4" w:space="0" w:color="000000"/>
              <w:left w:val="single" w:sz="4" w:space="0" w:color="000000"/>
              <w:bottom w:val="single" w:sz="4" w:space="0" w:color="000000"/>
              <w:right w:val="single" w:sz="4" w:space="0" w:color="000000"/>
            </w:tcBorders>
            <w:shd w:val="clear" w:color="auto" w:fill="auto"/>
          </w:tcPr>
          <w:p w14:paraId="28C19616" w14:textId="77777777" w:rsidR="00006BA1" w:rsidRDefault="00006BA1" w:rsidP="007C2875">
            <w:pPr>
              <w:pStyle w:val="Contedodatabela"/>
              <w:snapToGrid w:val="0"/>
              <w:rPr>
                <w:rFonts w:cs="Liberation Serif" w:hint="eastAsia"/>
                <w:b/>
                <w:bCs/>
                <w:color w:val="000000"/>
              </w:rPr>
            </w:pPr>
          </w:p>
          <w:p w14:paraId="25A7A269" w14:textId="77777777" w:rsidR="00006BA1" w:rsidRDefault="00006BA1" w:rsidP="007C2875">
            <w:pPr>
              <w:pStyle w:val="Contedodatabela"/>
              <w:jc w:val="center"/>
              <w:rPr>
                <w:rFonts w:hint="eastAsia"/>
              </w:rPr>
            </w:pPr>
            <w:r>
              <w:rPr>
                <w:rFonts w:cs="Liberation Serif"/>
                <w:b/>
                <w:bCs/>
                <w:color w:val="000000"/>
              </w:rPr>
              <w:t>4 – ENCAMINHAMENTO</w:t>
            </w:r>
          </w:p>
        </w:tc>
      </w:tr>
      <w:tr w:rsidR="00006BA1" w14:paraId="5056E2E8" w14:textId="77777777" w:rsidTr="007C2875">
        <w:tc>
          <w:tcPr>
            <w:tcW w:w="9671" w:type="dxa"/>
            <w:gridSpan w:val="2"/>
            <w:tcBorders>
              <w:left w:val="single" w:sz="4" w:space="0" w:color="000000"/>
              <w:bottom w:val="single" w:sz="4" w:space="0" w:color="000000"/>
              <w:right w:val="single" w:sz="4" w:space="0" w:color="000000"/>
            </w:tcBorders>
            <w:shd w:val="clear" w:color="auto" w:fill="auto"/>
          </w:tcPr>
          <w:p w14:paraId="60199430" w14:textId="77777777" w:rsidR="00006BA1" w:rsidRDefault="00006BA1" w:rsidP="007C2875">
            <w:pPr>
              <w:pStyle w:val="Contedodatabela"/>
              <w:rPr>
                <w:rFonts w:hint="eastAsia"/>
              </w:rPr>
            </w:pPr>
            <w:r w:rsidRPr="00006BA1">
              <w:rPr>
                <w:rFonts w:cs="Liberation Serif"/>
                <w:color w:val="000000"/>
              </w:rPr>
              <w:t>À Gestora da Parceria</w:t>
            </w:r>
            <w:r>
              <w:rPr>
                <w:rFonts w:cs="Liberation Serif"/>
                <w:color w:val="000000"/>
              </w:rPr>
              <w:t>, para conhecimento e providências.</w:t>
            </w:r>
          </w:p>
        </w:tc>
      </w:tr>
      <w:tr w:rsidR="00006BA1" w14:paraId="21958357" w14:textId="77777777" w:rsidTr="007C2875">
        <w:trPr>
          <w:trHeight w:val="599"/>
        </w:trPr>
        <w:tc>
          <w:tcPr>
            <w:tcW w:w="9671" w:type="dxa"/>
            <w:gridSpan w:val="2"/>
            <w:tcBorders>
              <w:left w:val="single" w:sz="4" w:space="0" w:color="000000"/>
              <w:bottom w:val="single" w:sz="4" w:space="0" w:color="000000"/>
              <w:right w:val="single" w:sz="4" w:space="0" w:color="000000"/>
            </w:tcBorders>
            <w:shd w:val="clear" w:color="auto" w:fill="auto"/>
            <w:vAlign w:val="center"/>
          </w:tcPr>
          <w:p w14:paraId="304BC695" w14:textId="77777777" w:rsidR="00006BA1" w:rsidRPr="00006BA1" w:rsidRDefault="00006BA1" w:rsidP="007C2875">
            <w:pPr>
              <w:pStyle w:val="Contedodatabela"/>
              <w:snapToGrid w:val="0"/>
              <w:jc w:val="right"/>
              <w:rPr>
                <w:rFonts w:cs="Liberation Serif" w:hint="eastAsia"/>
              </w:rPr>
            </w:pPr>
          </w:p>
          <w:p w14:paraId="660E15F9" w14:textId="2B10BEE6" w:rsidR="00006BA1" w:rsidRPr="00006BA1" w:rsidRDefault="00006BA1" w:rsidP="007C2875">
            <w:pPr>
              <w:pStyle w:val="Contedodatabela"/>
              <w:jc w:val="right"/>
              <w:rPr>
                <w:rFonts w:hint="eastAsia"/>
              </w:rPr>
            </w:pPr>
            <w:r w:rsidRPr="00006BA1">
              <w:rPr>
                <w:rFonts w:cs="Liberation Serif"/>
              </w:rPr>
              <w:t>Tupã, 22 de janeiro de 2019.</w:t>
            </w:r>
          </w:p>
          <w:p w14:paraId="456DD51D" w14:textId="77777777" w:rsidR="00006BA1" w:rsidRPr="00006BA1" w:rsidRDefault="00006BA1" w:rsidP="007C2875">
            <w:pPr>
              <w:pStyle w:val="Contedodatabela"/>
              <w:jc w:val="right"/>
              <w:rPr>
                <w:rFonts w:cs="Liberation Serif" w:hint="eastAsia"/>
              </w:rPr>
            </w:pPr>
          </w:p>
        </w:tc>
      </w:tr>
      <w:tr w:rsidR="00006BA1" w14:paraId="411A60CB" w14:textId="77777777" w:rsidTr="007C2875">
        <w:tc>
          <w:tcPr>
            <w:tcW w:w="4819" w:type="dxa"/>
            <w:tcBorders>
              <w:top w:val="single" w:sz="4" w:space="0" w:color="000000"/>
              <w:left w:val="single" w:sz="4" w:space="0" w:color="000000"/>
              <w:bottom w:val="single" w:sz="4" w:space="0" w:color="000000"/>
            </w:tcBorders>
            <w:shd w:val="clear" w:color="auto" w:fill="auto"/>
          </w:tcPr>
          <w:p w14:paraId="7FDC7738" w14:textId="06A029CC" w:rsidR="00006BA1" w:rsidRPr="00CD7E6D" w:rsidRDefault="00006BA1" w:rsidP="007C2875">
            <w:pPr>
              <w:pStyle w:val="Contedodatabela"/>
              <w:rPr>
                <w:rFonts w:eastAsia="Liberation Serif" w:cs="Liberation Serif"/>
                <w:b/>
                <w:color w:val="000000"/>
              </w:rPr>
            </w:pPr>
            <w:r w:rsidRPr="00CD7E6D">
              <w:rPr>
                <w:rFonts w:eastAsia="Liberation Serif" w:cs="Liberation Serif"/>
                <w:b/>
                <w:color w:val="000000"/>
              </w:rPr>
              <w:t>Responsável Legal da OSC:</w:t>
            </w:r>
          </w:p>
          <w:p w14:paraId="49701E99" w14:textId="49DB3437" w:rsidR="00006BA1" w:rsidRPr="00CD7E6D" w:rsidRDefault="00006BA1" w:rsidP="007C2875">
            <w:pPr>
              <w:pStyle w:val="Contedodatabela"/>
              <w:rPr>
                <w:rFonts w:eastAsia="Liberation Serif" w:cs="Liberation Serif"/>
                <w:b/>
                <w:color w:val="000000"/>
              </w:rPr>
            </w:pPr>
          </w:p>
          <w:p w14:paraId="796F06D5" w14:textId="7EFC18D9" w:rsidR="00006BA1" w:rsidRPr="00CD7E6D" w:rsidRDefault="00006BA1" w:rsidP="007C2875">
            <w:pPr>
              <w:pStyle w:val="Contedodatabela"/>
              <w:rPr>
                <w:rFonts w:hint="eastAsia"/>
                <w:b/>
              </w:rPr>
            </w:pPr>
            <w:r w:rsidRPr="00CD7E6D">
              <w:rPr>
                <w:rFonts w:eastAsia="Liberation Serif" w:cs="Liberation Serif"/>
                <w:b/>
                <w:color w:val="000000"/>
              </w:rPr>
              <w:t xml:space="preserve">Pe. </w:t>
            </w:r>
            <w:proofErr w:type="spellStart"/>
            <w:r w:rsidRPr="00CD7E6D">
              <w:rPr>
                <w:rFonts w:eastAsia="Liberation Serif" w:cs="Liberation Serif"/>
                <w:b/>
                <w:color w:val="000000"/>
              </w:rPr>
              <w:t>Antonio</w:t>
            </w:r>
            <w:proofErr w:type="spellEnd"/>
            <w:r w:rsidRPr="00CD7E6D">
              <w:rPr>
                <w:rFonts w:eastAsia="Liberation Serif" w:cs="Liberation Serif"/>
                <w:b/>
                <w:color w:val="000000"/>
              </w:rPr>
              <w:t xml:space="preserve"> </w:t>
            </w:r>
            <w:proofErr w:type="spellStart"/>
            <w:r w:rsidRPr="00CD7E6D">
              <w:rPr>
                <w:rFonts w:eastAsia="Liberation Serif" w:cs="Liberation Serif"/>
                <w:b/>
                <w:color w:val="000000"/>
              </w:rPr>
              <w:t>Padula</w:t>
            </w:r>
            <w:proofErr w:type="spellEnd"/>
          </w:p>
          <w:p w14:paraId="47D69EA6" w14:textId="77777777" w:rsidR="00006BA1" w:rsidRPr="00CD7E6D" w:rsidRDefault="00006BA1" w:rsidP="007C2875">
            <w:pPr>
              <w:pStyle w:val="Contedodatabela"/>
              <w:rPr>
                <w:rFonts w:cs="Liberation Serif" w:hint="eastAsia"/>
                <w:b/>
                <w:color w:val="000000"/>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0F911129" w14:textId="77777777" w:rsidR="00006BA1" w:rsidRPr="00CD7E6D" w:rsidRDefault="00006BA1" w:rsidP="007C2875">
            <w:pPr>
              <w:pStyle w:val="Contedodatabela"/>
              <w:rPr>
                <w:rFonts w:hint="eastAsia"/>
                <w:b/>
              </w:rPr>
            </w:pPr>
            <w:r w:rsidRPr="00CD7E6D">
              <w:rPr>
                <w:rFonts w:eastAsia="Liberation Serif" w:cs="Liberation Serif"/>
                <w:b/>
                <w:color w:val="000000"/>
              </w:rPr>
              <w:t>Nome do Responsável Técnico:</w:t>
            </w:r>
          </w:p>
          <w:p w14:paraId="6DB3E13D" w14:textId="77777777" w:rsidR="00006BA1" w:rsidRPr="00CD7E6D" w:rsidRDefault="00006BA1" w:rsidP="007C2875">
            <w:pPr>
              <w:pStyle w:val="Contedodatabela"/>
              <w:rPr>
                <w:rFonts w:cs="Liberation Serif" w:hint="eastAsia"/>
                <w:b/>
                <w:color w:val="000000"/>
              </w:rPr>
            </w:pPr>
          </w:p>
          <w:p w14:paraId="4B4C16FA" w14:textId="2E5F685A" w:rsidR="00006BA1" w:rsidRPr="00CD7E6D" w:rsidRDefault="00006BA1" w:rsidP="007C2875">
            <w:pPr>
              <w:pStyle w:val="Contedodatabela"/>
              <w:rPr>
                <w:rFonts w:cs="Liberation Serif" w:hint="eastAsia"/>
                <w:b/>
                <w:color w:val="000000"/>
              </w:rPr>
            </w:pPr>
            <w:proofErr w:type="spellStart"/>
            <w:r w:rsidRPr="00CD7E6D">
              <w:rPr>
                <w:rFonts w:cs="Liberation Serif"/>
                <w:b/>
                <w:color w:val="000000"/>
              </w:rPr>
              <w:t>Jonatan</w:t>
            </w:r>
            <w:proofErr w:type="spellEnd"/>
            <w:r w:rsidRPr="00CD7E6D">
              <w:rPr>
                <w:rFonts w:cs="Liberation Serif"/>
                <w:b/>
                <w:color w:val="000000"/>
              </w:rPr>
              <w:t xml:space="preserve"> </w:t>
            </w:r>
            <w:proofErr w:type="spellStart"/>
            <w:r w:rsidRPr="00CD7E6D">
              <w:rPr>
                <w:rFonts w:cs="Liberation Serif"/>
                <w:b/>
                <w:color w:val="000000"/>
              </w:rPr>
              <w:t>Krauspenhar</w:t>
            </w:r>
            <w:proofErr w:type="spellEnd"/>
          </w:p>
        </w:tc>
      </w:tr>
      <w:tr w:rsidR="00006BA1" w14:paraId="08939DF9" w14:textId="77777777" w:rsidTr="007C2875">
        <w:tc>
          <w:tcPr>
            <w:tcW w:w="4819" w:type="dxa"/>
            <w:tcBorders>
              <w:left w:val="single" w:sz="4" w:space="0" w:color="000000"/>
              <w:bottom w:val="single" w:sz="4" w:space="0" w:color="000000"/>
            </w:tcBorders>
            <w:shd w:val="clear" w:color="auto" w:fill="auto"/>
          </w:tcPr>
          <w:p w14:paraId="2C001BC5" w14:textId="7F16F7DB" w:rsidR="00006BA1" w:rsidRDefault="00006BA1" w:rsidP="007C2875">
            <w:pPr>
              <w:pStyle w:val="Contedodatabela"/>
              <w:rPr>
                <w:rFonts w:hint="eastAsia"/>
              </w:rPr>
            </w:pPr>
            <w:r>
              <w:rPr>
                <w:rFonts w:eastAsia="Liberation Serif" w:cs="Liberation Serif"/>
                <w:color w:val="000000"/>
              </w:rPr>
              <w:t xml:space="preserve">RG: 11.741.726 / </w:t>
            </w:r>
            <w:proofErr w:type="spellStart"/>
            <w:r>
              <w:rPr>
                <w:rFonts w:eastAsia="Liberation Serif" w:cs="Liberation Serif"/>
                <w:color w:val="000000"/>
              </w:rPr>
              <w:t>ssp-sp</w:t>
            </w:r>
            <w:proofErr w:type="spellEnd"/>
          </w:p>
        </w:tc>
        <w:tc>
          <w:tcPr>
            <w:tcW w:w="4852" w:type="dxa"/>
            <w:tcBorders>
              <w:left w:val="single" w:sz="4" w:space="0" w:color="000000"/>
              <w:bottom w:val="single" w:sz="4" w:space="0" w:color="000000"/>
              <w:right w:val="single" w:sz="4" w:space="0" w:color="000000"/>
            </w:tcBorders>
            <w:shd w:val="clear" w:color="auto" w:fill="auto"/>
          </w:tcPr>
          <w:p w14:paraId="1B362E1C" w14:textId="7D516A1B" w:rsidR="00006BA1" w:rsidRDefault="00006BA1" w:rsidP="007C2875">
            <w:pPr>
              <w:pStyle w:val="Contedodatabela"/>
              <w:rPr>
                <w:rFonts w:hint="eastAsia"/>
              </w:rPr>
            </w:pPr>
            <w:r>
              <w:rPr>
                <w:rFonts w:eastAsia="Liberation Serif" w:cs="Liberation Serif"/>
                <w:color w:val="000000"/>
              </w:rPr>
              <w:t>RG: 1600292-0</w:t>
            </w:r>
          </w:p>
        </w:tc>
      </w:tr>
      <w:tr w:rsidR="00006BA1" w14:paraId="4AB8AC21" w14:textId="77777777" w:rsidTr="007C2875">
        <w:tc>
          <w:tcPr>
            <w:tcW w:w="4819" w:type="dxa"/>
            <w:tcBorders>
              <w:left w:val="single" w:sz="4" w:space="0" w:color="000000"/>
              <w:bottom w:val="single" w:sz="4" w:space="0" w:color="000000"/>
            </w:tcBorders>
            <w:shd w:val="clear" w:color="auto" w:fill="auto"/>
          </w:tcPr>
          <w:p w14:paraId="22201CF8" w14:textId="243E0B52" w:rsidR="00006BA1" w:rsidRDefault="00006BA1" w:rsidP="007C2875">
            <w:pPr>
              <w:pStyle w:val="Contedodatabela"/>
              <w:rPr>
                <w:rFonts w:hint="eastAsia"/>
              </w:rPr>
            </w:pPr>
            <w:r>
              <w:rPr>
                <w:rFonts w:eastAsia="Liberation Serif" w:cs="Liberation Serif"/>
                <w:color w:val="000000"/>
              </w:rPr>
              <w:t>CPF: 709.755.908-04</w:t>
            </w:r>
          </w:p>
        </w:tc>
        <w:tc>
          <w:tcPr>
            <w:tcW w:w="4852" w:type="dxa"/>
            <w:tcBorders>
              <w:left w:val="single" w:sz="4" w:space="0" w:color="000000"/>
              <w:bottom w:val="single" w:sz="4" w:space="0" w:color="000000"/>
              <w:right w:val="single" w:sz="4" w:space="0" w:color="000000"/>
            </w:tcBorders>
            <w:shd w:val="clear" w:color="auto" w:fill="auto"/>
          </w:tcPr>
          <w:p w14:paraId="450422D2" w14:textId="022C4340" w:rsidR="00006BA1" w:rsidRDefault="00006BA1" w:rsidP="007C2875">
            <w:pPr>
              <w:pStyle w:val="Contedodatabela"/>
              <w:rPr>
                <w:rFonts w:hint="eastAsia"/>
              </w:rPr>
            </w:pPr>
            <w:r>
              <w:rPr>
                <w:rFonts w:eastAsia="Liberation Serif" w:cs="Liberation Serif"/>
                <w:color w:val="000000"/>
              </w:rPr>
              <w:t>CPF: 027.939.561-20</w:t>
            </w:r>
          </w:p>
        </w:tc>
      </w:tr>
      <w:tr w:rsidR="00006BA1" w14:paraId="19F3CFBF" w14:textId="77777777" w:rsidTr="007C2875">
        <w:tc>
          <w:tcPr>
            <w:tcW w:w="4819" w:type="dxa"/>
            <w:tcBorders>
              <w:left w:val="single" w:sz="4" w:space="0" w:color="000000"/>
              <w:bottom w:val="single" w:sz="4" w:space="0" w:color="000000"/>
            </w:tcBorders>
            <w:shd w:val="clear" w:color="auto" w:fill="auto"/>
          </w:tcPr>
          <w:p w14:paraId="29B03FA9" w14:textId="77777777" w:rsidR="00006BA1" w:rsidRPr="00CD7E6D" w:rsidRDefault="00006BA1" w:rsidP="007C2875">
            <w:pPr>
              <w:pStyle w:val="Contedodatabela"/>
              <w:rPr>
                <w:rFonts w:hint="eastAsia"/>
              </w:rPr>
            </w:pPr>
            <w:r w:rsidRPr="00CD7E6D">
              <w:rPr>
                <w:rFonts w:eastAsia="Liberation Serif" w:cs="Liberation Serif"/>
              </w:rPr>
              <w:t xml:space="preserve"> </w:t>
            </w:r>
          </w:p>
          <w:p w14:paraId="69870FC8" w14:textId="77777777" w:rsidR="00006BA1" w:rsidRPr="00CD7E6D" w:rsidRDefault="00006BA1" w:rsidP="007C2875">
            <w:pPr>
              <w:pStyle w:val="Contedodatabela"/>
              <w:rPr>
                <w:rFonts w:eastAsia="Liberation Serif" w:cs="Liberation Serif"/>
              </w:rPr>
            </w:pPr>
          </w:p>
          <w:p w14:paraId="7D75603E" w14:textId="77777777" w:rsidR="00006BA1" w:rsidRPr="00CD7E6D" w:rsidRDefault="00006BA1" w:rsidP="007C2875">
            <w:pPr>
              <w:pStyle w:val="Contedodatabela"/>
              <w:rPr>
                <w:rFonts w:eastAsia="Liberation Serif" w:cs="Liberation Serif"/>
              </w:rPr>
            </w:pPr>
          </w:p>
          <w:p w14:paraId="1AFA1CA4" w14:textId="77777777" w:rsidR="00006BA1" w:rsidRPr="00CD7E6D" w:rsidRDefault="00006BA1" w:rsidP="007C2875">
            <w:pPr>
              <w:pStyle w:val="Contedodatabela"/>
              <w:pBdr>
                <w:top w:val="none" w:sz="0" w:space="0" w:color="000000"/>
                <w:left w:val="none" w:sz="0" w:space="0" w:color="000000"/>
                <w:bottom w:val="single" w:sz="8" w:space="2" w:color="000000"/>
                <w:right w:val="none" w:sz="0" w:space="0" w:color="000000"/>
              </w:pBdr>
              <w:rPr>
                <w:rFonts w:eastAsia="Liberation Serif" w:cs="Liberation Serif"/>
              </w:rPr>
            </w:pPr>
          </w:p>
          <w:p w14:paraId="08298BA2" w14:textId="5A13F91A" w:rsidR="00006BA1" w:rsidRPr="00CD7E6D" w:rsidRDefault="00CD7E6D" w:rsidP="007C2875">
            <w:pPr>
              <w:pStyle w:val="Contedodatabela"/>
              <w:jc w:val="center"/>
              <w:rPr>
                <w:rFonts w:hint="eastAsia"/>
              </w:rPr>
            </w:pPr>
            <w:r w:rsidRPr="00CD7E6D">
              <w:rPr>
                <w:rFonts w:cs="Liberation Serif"/>
              </w:rPr>
              <w:t>_____________________________</w:t>
            </w:r>
          </w:p>
          <w:p w14:paraId="3CDE8757" w14:textId="77777777" w:rsidR="00006BA1" w:rsidRPr="00CD7E6D" w:rsidRDefault="00006BA1" w:rsidP="007C2875">
            <w:pPr>
              <w:pStyle w:val="Contedodatabela"/>
              <w:jc w:val="center"/>
              <w:rPr>
                <w:rFonts w:hint="eastAsia"/>
              </w:rPr>
            </w:pPr>
            <w:r w:rsidRPr="00CD7E6D">
              <w:rPr>
                <w:rFonts w:cs="Liberation Serif"/>
              </w:rPr>
              <w:t>Presidente</w:t>
            </w:r>
          </w:p>
          <w:p w14:paraId="3FFAE501" w14:textId="77777777" w:rsidR="00006BA1" w:rsidRPr="00CD7E6D" w:rsidRDefault="00006BA1" w:rsidP="007C2875">
            <w:pPr>
              <w:pStyle w:val="Contedodatabela"/>
              <w:jc w:val="center"/>
              <w:rPr>
                <w:rFonts w:cs="Liberation Serif" w:hint="eastAsia"/>
              </w:rPr>
            </w:pPr>
          </w:p>
        </w:tc>
        <w:tc>
          <w:tcPr>
            <w:tcW w:w="4852" w:type="dxa"/>
            <w:tcBorders>
              <w:left w:val="single" w:sz="4" w:space="0" w:color="000000"/>
              <w:bottom w:val="single" w:sz="4" w:space="0" w:color="000000"/>
              <w:right w:val="single" w:sz="4" w:space="0" w:color="000000"/>
            </w:tcBorders>
            <w:shd w:val="clear" w:color="auto" w:fill="auto"/>
          </w:tcPr>
          <w:p w14:paraId="17302D62" w14:textId="77777777" w:rsidR="00006BA1" w:rsidRPr="00CD7E6D" w:rsidRDefault="00006BA1" w:rsidP="007C2875">
            <w:pPr>
              <w:pStyle w:val="Contedodatabela"/>
              <w:rPr>
                <w:rFonts w:hint="eastAsia"/>
              </w:rPr>
            </w:pPr>
            <w:r w:rsidRPr="00CD7E6D">
              <w:rPr>
                <w:rFonts w:eastAsia="Liberation Serif" w:cs="Liberation Serif"/>
              </w:rPr>
              <w:t xml:space="preserve"> </w:t>
            </w:r>
          </w:p>
          <w:p w14:paraId="2E49D029" w14:textId="77777777" w:rsidR="00006BA1" w:rsidRPr="00CD7E6D" w:rsidRDefault="00006BA1" w:rsidP="007C2875">
            <w:pPr>
              <w:pStyle w:val="Contedodatabela"/>
              <w:rPr>
                <w:rFonts w:eastAsia="Liberation Serif" w:cs="Liberation Serif"/>
              </w:rPr>
            </w:pPr>
          </w:p>
          <w:p w14:paraId="60C37A47" w14:textId="77777777" w:rsidR="00006BA1" w:rsidRPr="00CD7E6D" w:rsidRDefault="00006BA1" w:rsidP="007C2875">
            <w:pPr>
              <w:pStyle w:val="Contedodatabela"/>
              <w:rPr>
                <w:rFonts w:eastAsia="Liberation Serif" w:cs="Liberation Serif"/>
              </w:rPr>
            </w:pPr>
          </w:p>
          <w:p w14:paraId="4636D746" w14:textId="77777777" w:rsidR="00006BA1" w:rsidRPr="00CD7E6D" w:rsidRDefault="00006BA1" w:rsidP="007C2875">
            <w:pPr>
              <w:pStyle w:val="Contedodatabela"/>
              <w:pBdr>
                <w:top w:val="none" w:sz="0" w:space="0" w:color="000000"/>
                <w:left w:val="none" w:sz="0" w:space="0" w:color="000000"/>
                <w:bottom w:val="single" w:sz="8" w:space="2" w:color="000000"/>
                <w:right w:val="none" w:sz="0" w:space="0" w:color="000000"/>
              </w:pBdr>
              <w:rPr>
                <w:rFonts w:eastAsia="Liberation Serif" w:cs="Liberation Serif"/>
              </w:rPr>
            </w:pPr>
          </w:p>
          <w:p w14:paraId="40ED7E55" w14:textId="2FDE2FE2" w:rsidR="00006BA1" w:rsidRPr="00CD7E6D" w:rsidRDefault="00CD7E6D" w:rsidP="007C2875">
            <w:pPr>
              <w:pStyle w:val="Contedodatabela"/>
              <w:jc w:val="center"/>
              <w:rPr>
                <w:rFonts w:hint="eastAsia"/>
              </w:rPr>
            </w:pPr>
            <w:r w:rsidRPr="00CD7E6D">
              <w:rPr>
                <w:rFonts w:cs="Liberation Serif"/>
              </w:rPr>
              <w:t>______________________________</w:t>
            </w:r>
          </w:p>
          <w:p w14:paraId="72145DEA" w14:textId="77777777" w:rsidR="00006BA1" w:rsidRPr="00CD7E6D" w:rsidRDefault="00006BA1" w:rsidP="007C2875">
            <w:pPr>
              <w:pStyle w:val="Contedodatabela"/>
              <w:jc w:val="center"/>
              <w:rPr>
                <w:rFonts w:hint="eastAsia"/>
              </w:rPr>
            </w:pPr>
            <w:r w:rsidRPr="00CD7E6D">
              <w:rPr>
                <w:rFonts w:cs="Liberation Serif"/>
              </w:rPr>
              <w:t>Responsável Técnico</w:t>
            </w:r>
          </w:p>
          <w:p w14:paraId="1263CE73" w14:textId="77777777" w:rsidR="00006BA1" w:rsidRPr="00CD7E6D" w:rsidRDefault="00006BA1" w:rsidP="007C2875">
            <w:pPr>
              <w:pStyle w:val="Contedodatabela"/>
              <w:jc w:val="center"/>
              <w:rPr>
                <w:rFonts w:cs="Liberation Serif" w:hint="eastAsia"/>
              </w:rPr>
            </w:pPr>
          </w:p>
        </w:tc>
      </w:tr>
    </w:tbl>
    <w:p w14:paraId="34FCE188" w14:textId="77777777" w:rsidR="000415B1" w:rsidRDefault="000415B1" w:rsidP="00BA067D">
      <w:pPr>
        <w:pStyle w:val="Corpodetexto"/>
        <w:jc w:val="right"/>
        <w:rPr>
          <w:rFonts w:ascii="Times New Roman" w:hAnsi="Times New Roman" w:cs="Times New Roman"/>
          <w:sz w:val="24"/>
          <w:szCs w:val="24"/>
          <w:lang w:val="pt-BR"/>
        </w:rPr>
      </w:pPr>
    </w:p>
    <w:p w14:paraId="6464F792" w14:textId="77777777" w:rsidR="000415B1" w:rsidRDefault="000415B1" w:rsidP="00BA067D">
      <w:pPr>
        <w:pStyle w:val="Corpodetexto"/>
        <w:jc w:val="right"/>
        <w:rPr>
          <w:rFonts w:ascii="Times New Roman" w:hAnsi="Times New Roman" w:cs="Times New Roman"/>
          <w:sz w:val="24"/>
          <w:szCs w:val="24"/>
          <w:lang w:val="pt-BR"/>
        </w:rPr>
      </w:pPr>
    </w:p>
    <w:p w14:paraId="107A7BBA" w14:textId="77777777" w:rsidR="000415B1" w:rsidRDefault="000415B1" w:rsidP="00BA067D">
      <w:pPr>
        <w:pStyle w:val="Corpodetexto"/>
        <w:jc w:val="right"/>
        <w:rPr>
          <w:rFonts w:ascii="Times New Roman" w:hAnsi="Times New Roman" w:cs="Times New Roman"/>
          <w:sz w:val="24"/>
          <w:szCs w:val="24"/>
          <w:lang w:val="pt-BR"/>
        </w:rPr>
      </w:pPr>
    </w:p>
    <w:p w14:paraId="0A5CC0D0" w14:textId="5EACDF57" w:rsidR="000415B1" w:rsidRDefault="000415B1" w:rsidP="00B916FD">
      <w:pPr>
        <w:pStyle w:val="Corpodetexto"/>
        <w:rPr>
          <w:rFonts w:ascii="Times New Roman" w:hAnsi="Times New Roman" w:cs="Times New Roman"/>
          <w:sz w:val="24"/>
          <w:szCs w:val="24"/>
          <w:lang w:val="pt-BR"/>
        </w:rPr>
      </w:pPr>
    </w:p>
    <w:sectPr w:rsidR="000415B1" w:rsidSect="00C90045">
      <w:pgSz w:w="11906" w:h="16838"/>
      <w:pgMar w:top="1701"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0EAC8" w14:textId="77777777" w:rsidR="00DB08B4" w:rsidRDefault="00DB08B4" w:rsidP="00BD3592">
      <w:r>
        <w:separator/>
      </w:r>
    </w:p>
  </w:endnote>
  <w:endnote w:type="continuationSeparator" w:id="0">
    <w:p w14:paraId="577E89E4" w14:textId="77777777" w:rsidR="00DB08B4" w:rsidRDefault="00DB08B4" w:rsidP="00BD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E97A" w14:textId="05E42A52" w:rsidR="005E1C7B" w:rsidRPr="00152733" w:rsidRDefault="005E1C7B" w:rsidP="00152733">
    <w:pPr>
      <w:pStyle w:val="Rodap"/>
      <w:pBdr>
        <w:bottom w:val="single" w:sz="12" w:space="1" w:color="auto"/>
      </w:pBdr>
      <w:jc w:val="right"/>
      <w:rPr>
        <w:b/>
        <w:sz w:val="24"/>
        <w:szCs w:val="24"/>
        <w:lang w:val="pt-BR"/>
      </w:rPr>
    </w:pPr>
    <w:r w:rsidRPr="00152733">
      <w:rPr>
        <w:b/>
        <w:sz w:val="24"/>
        <w:szCs w:val="24"/>
        <w:lang w:val="pt-BR"/>
      </w:rPr>
      <w:fldChar w:fldCharType="begin"/>
    </w:r>
    <w:r w:rsidRPr="00152733">
      <w:rPr>
        <w:b/>
        <w:sz w:val="24"/>
        <w:szCs w:val="24"/>
        <w:lang w:val="pt-BR"/>
      </w:rPr>
      <w:instrText>PAGE   \* MERGEFORMAT</w:instrText>
    </w:r>
    <w:r w:rsidRPr="00152733">
      <w:rPr>
        <w:b/>
        <w:sz w:val="24"/>
        <w:szCs w:val="24"/>
        <w:lang w:val="pt-BR"/>
      </w:rPr>
      <w:fldChar w:fldCharType="separate"/>
    </w:r>
    <w:r w:rsidR="000B4031">
      <w:rPr>
        <w:b/>
        <w:noProof/>
        <w:sz w:val="24"/>
        <w:szCs w:val="24"/>
        <w:lang w:val="pt-BR"/>
      </w:rPr>
      <w:t>20</w:t>
    </w:r>
    <w:r w:rsidRPr="00152733">
      <w:rPr>
        <w:b/>
        <w:sz w:val="24"/>
        <w:szCs w:val="24"/>
        <w:lang w:val="pt-BR"/>
      </w:rPr>
      <w:fldChar w:fldCharType="end"/>
    </w:r>
  </w:p>
  <w:p w14:paraId="608A741A" w14:textId="498E08F3" w:rsidR="005E1C7B" w:rsidRPr="00925423" w:rsidRDefault="005E1C7B" w:rsidP="00BD3592">
    <w:pPr>
      <w:pStyle w:val="Rodap"/>
      <w:jc w:val="center"/>
      <w:rPr>
        <w:lang w:val="pt-BR"/>
      </w:rPr>
    </w:pPr>
    <w:r>
      <w:rPr>
        <w:sz w:val="24"/>
        <w:szCs w:val="24"/>
        <w:lang w:val="pt-BR"/>
      </w:rPr>
      <w:t>Estrada Vicinal Tupã-Queiroz, KM 03, Bairro São Gonçalo, S/N. (14) 3495-9108. www.cervida.org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73747" w14:textId="77777777" w:rsidR="00DB08B4" w:rsidRDefault="00DB08B4" w:rsidP="00BD3592">
      <w:r>
        <w:separator/>
      </w:r>
    </w:p>
  </w:footnote>
  <w:footnote w:type="continuationSeparator" w:id="0">
    <w:p w14:paraId="59B4025E" w14:textId="77777777" w:rsidR="00DB08B4" w:rsidRDefault="00DB08B4" w:rsidP="00BD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D256" w14:textId="77777777" w:rsidR="005E1C7B" w:rsidRDefault="005E1C7B">
    <w:pPr>
      <w:pStyle w:val="Cabealho"/>
    </w:pPr>
    <w:r>
      <w:rPr>
        <w:noProof/>
        <w:lang w:val="pt-BR" w:eastAsia="pt-BR"/>
      </w:rPr>
      <mc:AlternateContent>
        <mc:Choice Requires="wps">
          <w:drawing>
            <wp:anchor distT="45720" distB="45720" distL="114300" distR="114300" simplePos="0" relativeHeight="251661312" behindDoc="0" locked="0" layoutInCell="1" allowOverlap="1" wp14:anchorId="7A0FE41B" wp14:editId="4EAEC93B">
              <wp:simplePos x="0" y="0"/>
              <wp:positionH relativeFrom="page">
                <wp:posOffset>3147060</wp:posOffset>
              </wp:positionH>
              <wp:positionV relativeFrom="paragraph">
                <wp:posOffset>-384175</wp:posOffset>
              </wp:positionV>
              <wp:extent cx="866775" cy="914400"/>
              <wp:effectExtent l="0" t="0" r="28575" b="1905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14400"/>
                      </a:xfrm>
                      <a:prstGeom prst="rect">
                        <a:avLst/>
                      </a:prstGeom>
                      <a:solidFill>
                        <a:srgbClr val="FFFFFF"/>
                      </a:solidFill>
                      <a:ln w="9525">
                        <a:solidFill>
                          <a:schemeClr val="bg1"/>
                        </a:solidFill>
                        <a:miter lim="800000"/>
                        <a:headEnd/>
                        <a:tailEnd/>
                      </a:ln>
                    </wps:spPr>
                    <wps:txbx>
                      <w:txbxContent>
                        <w:p w14:paraId="1DAD3263" w14:textId="25082D1F" w:rsidR="005E1C7B" w:rsidRDefault="005E1C7B" w:rsidP="00BD35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FE41B" id="_x0000_t202" coordsize="21600,21600" o:spt="202" path="m,l,21600r21600,l21600,xe">
              <v:stroke joinstyle="miter"/>
              <v:path gradientshapeok="t" o:connecttype="rect"/>
            </v:shapetype>
            <v:shape id="_x0000_s1027" type="#_x0000_t202" style="position:absolute;margin-left:247.8pt;margin-top:-30.25pt;width:68.25pt;height:1in;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" strokecolor="white [3212]">
              <v:textbox>
                <w:txbxContent>
                  <w:p w14:paraId="1DAD3263" w14:textId="25082D1F" w:rsidR="005E1C7B" w:rsidRDefault="005E1C7B" w:rsidP="00BD3592"/>
                </w:txbxContent>
              </v:textbox>
              <w10:wrap type="square" anchorx="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FD00A" w14:textId="3A8A629A" w:rsidR="005E1C7B" w:rsidRPr="00925423" w:rsidRDefault="005E1C7B" w:rsidP="00925423">
    <w:pPr>
      <w:pStyle w:val="Cabealho"/>
      <w:jc w:val="center"/>
      <w:rPr>
        <w:color w:val="FF0000"/>
        <w:sz w:val="40"/>
        <w:lang w:val="pt-BR"/>
      </w:rPr>
    </w:pPr>
    <w:r>
      <w:rPr>
        <w:noProof/>
        <w:color w:val="FF0000"/>
        <w:sz w:val="40"/>
        <w:lang w:val="pt-BR" w:eastAsia="pt-BR"/>
      </w:rPr>
      <w:drawing>
        <wp:inline distT="0" distB="0" distL="0" distR="0" wp14:anchorId="69F57E0B" wp14:editId="1B92BF90">
          <wp:extent cx="1581150" cy="97519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to Logo cervida 11 - Pron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1031" cy="9812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2583"/>
    <w:multiLevelType w:val="hybridMultilevel"/>
    <w:tmpl w:val="8668E840"/>
    <w:lvl w:ilvl="0" w:tplc="8CC8642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1E07E6"/>
    <w:multiLevelType w:val="hybridMultilevel"/>
    <w:tmpl w:val="52645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FD1903"/>
    <w:multiLevelType w:val="hybridMultilevel"/>
    <w:tmpl w:val="83C6E1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B530176"/>
    <w:multiLevelType w:val="multilevel"/>
    <w:tmpl w:val="852A31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713AB7"/>
    <w:multiLevelType w:val="hybridMultilevel"/>
    <w:tmpl w:val="8BBAE532"/>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5" w15:restartNumberingAfterBreak="0">
    <w:nsid w:val="216010FF"/>
    <w:multiLevelType w:val="multilevel"/>
    <w:tmpl w:val="4E4082D4"/>
    <w:lvl w:ilvl="0">
      <w:start w:val="4"/>
      <w:numFmt w:val="decimal"/>
      <w:lvlText w:val="%1"/>
      <w:lvlJc w:val="left"/>
      <w:pPr>
        <w:ind w:left="360" w:hanging="360"/>
      </w:pPr>
      <w:rPr>
        <w:rFonts w:hint="default"/>
      </w:rPr>
    </w:lvl>
    <w:lvl w:ilvl="1">
      <w:start w:val="2"/>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32D70EAE"/>
    <w:multiLevelType w:val="hybridMultilevel"/>
    <w:tmpl w:val="D75A12CE"/>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7" w15:restartNumberingAfterBreak="0">
    <w:nsid w:val="37AF73CB"/>
    <w:multiLevelType w:val="hybridMultilevel"/>
    <w:tmpl w:val="24BCA930"/>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8" w15:restartNumberingAfterBreak="0">
    <w:nsid w:val="394C487C"/>
    <w:multiLevelType w:val="multilevel"/>
    <w:tmpl w:val="0BE46AFA"/>
    <w:lvl w:ilvl="0">
      <w:start w:val="4"/>
      <w:numFmt w:val="decimal"/>
      <w:lvlText w:val="%1"/>
      <w:lvlJc w:val="left"/>
      <w:pPr>
        <w:ind w:left="360" w:hanging="360"/>
      </w:pPr>
      <w:rPr>
        <w:rFonts w:hint="default"/>
      </w:rPr>
    </w:lvl>
    <w:lvl w:ilvl="1">
      <w:start w:val="1"/>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9" w15:restartNumberingAfterBreak="0">
    <w:nsid w:val="412560BE"/>
    <w:multiLevelType w:val="multilevel"/>
    <w:tmpl w:val="A15EFA0C"/>
    <w:lvl w:ilvl="0">
      <w:start w:val="6"/>
      <w:numFmt w:val="decimal"/>
      <w:lvlText w:val="%1"/>
      <w:lvlJc w:val="left"/>
      <w:pPr>
        <w:ind w:left="360" w:hanging="360"/>
      </w:pPr>
      <w:rPr>
        <w:rFonts w:hint="default"/>
        <w:b w:val="0"/>
      </w:rPr>
    </w:lvl>
    <w:lvl w:ilvl="1">
      <w:start w:val="1"/>
      <w:numFmt w:val="decimal"/>
      <w:lvlText w:val="%1.%2"/>
      <w:lvlJc w:val="left"/>
      <w:pPr>
        <w:ind w:left="663" w:hanging="360"/>
      </w:pPr>
      <w:rPr>
        <w:rFonts w:hint="default"/>
        <w:b/>
      </w:rPr>
    </w:lvl>
    <w:lvl w:ilvl="2">
      <w:start w:val="1"/>
      <w:numFmt w:val="decimal"/>
      <w:lvlText w:val="%1.%2.%3"/>
      <w:lvlJc w:val="left"/>
      <w:pPr>
        <w:ind w:left="1326" w:hanging="720"/>
      </w:pPr>
      <w:rPr>
        <w:rFonts w:hint="default"/>
        <w:b w:val="0"/>
      </w:rPr>
    </w:lvl>
    <w:lvl w:ilvl="3">
      <w:start w:val="1"/>
      <w:numFmt w:val="decimal"/>
      <w:lvlText w:val="%1.%2.%3.%4"/>
      <w:lvlJc w:val="left"/>
      <w:pPr>
        <w:ind w:left="1629" w:hanging="720"/>
      </w:pPr>
      <w:rPr>
        <w:rFonts w:hint="default"/>
        <w:b w:val="0"/>
      </w:rPr>
    </w:lvl>
    <w:lvl w:ilvl="4">
      <w:start w:val="1"/>
      <w:numFmt w:val="decimal"/>
      <w:lvlText w:val="%1.%2.%3.%4.%5"/>
      <w:lvlJc w:val="left"/>
      <w:pPr>
        <w:ind w:left="2292" w:hanging="1080"/>
      </w:pPr>
      <w:rPr>
        <w:rFonts w:hint="default"/>
        <w:b w:val="0"/>
      </w:rPr>
    </w:lvl>
    <w:lvl w:ilvl="5">
      <w:start w:val="1"/>
      <w:numFmt w:val="decimal"/>
      <w:lvlText w:val="%1.%2.%3.%4.%5.%6"/>
      <w:lvlJc w:val="left"/>
      <w:pPr>
        <w:ind w:left="2595" w:hanging="1080"/>
      </w:pPr>
      <w:rPr>
        <w:rFonts w:hint="default"/>
        <w:b w:val="0"/>
      </w:rPr>
    </w:lvl>
    <w:lvl w:ilvl="6">
      <w:start w:val="1"/>
      <w:numFmt w:val="decimal"/>
      <w:lvlText w:val="%1.%2.%3.%4.%5.%6.%7"/>
      <w:lvlJc w:val="left"/>
      <w:pPr>
        <w:ind w:left="3258" w:hanging="1440"/>
      </w:pPr>
      <w:rPr>
        <w:rFonts w:hint="default"/>
        <w:b w:val="0"/>
      </w:rPr>
    </w:lvl>
    <w:lvl w:ilvl="7">
      <w:start w:val="1"/>
      <w:numFmt w:val="decimal"/>
      <w:lvlText w:val="%1.%2.%3.%4.%5.%6.%7.%8"/>
      <w:lvlJc w:val="left"/>
      <w:pPr>
        <w:ind w:left="3561" w:hanging="1440"/>
      </w:pPr>
      <w:rPr>
        <w:rFonts w:hint="default"/>
        <w:b w:val="0"/>
      </w:rPr>
    </w:lvl>
    <w:lvl w:ilvl="8">
      <w:start w:val="1"/>
      <w:numFmt w:val="decimal"/>
      <w:lvlText w:val="%1.%2.%3.%4.%5.%6.%7.%8.%9"/>
      <w:lvlJc w:val="left"/>
      <w:pPr>
        <w:ind w:left="4224" w:hanging="1800"/>
      </w:pPr>
      <w:rPr>
        <w:rFonts w:hint="default"/>
        <w:b w:val="0"/>
      </w:rPr>
    </w:lvl>
  </w:abstractNum>
  <w:abstractNum w:abstractNumId="10" w15:restartNumberingAfterBreak="0">
    <w:nsid w:val="55AF56A4"/>
    <w:multiLevelType w:val="hybridMultilevel"/>
    <w:tmpl w:val="4B7A1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7FC359D"/>
    <w:multiLevelType w:val="hybridMultilevel"/>
    <w:tmpl w:val="11B84520"/>
    <w:lvl w:ilvl="0" w:tplc="343A2324">
      <w:start w:val="1"/>
      <w:numFmt w:val="lowerLetter"/>
      <w:lvlText w:val="%1."/>
      <w:lvlJc w:val="left"/>
      <w:pPr>
        <w:ind w:left="720" w:hanging="360"/>
      </w:pPr>
      <w:rPr>
        <w:rFonts w:ascii="Liberation Serif" w:eastAsia="NSimSun" w:hAnsi="Liberation Serif"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334B36"/>
    <w:multiLevelType w:val="multilevel"/>
    <w:tmpl w:val="5462A704"/>
    <w:lvl w:ilvl="0">
      <w:start w:val="2"/>
      <w:numFmt w:val="decimal"/>
      <w:lvlText w:val="%1"/>
      <w:lvlJc w:val="left"/>
      <w:pPr>
        <w:ind w:left="360" w:hanging="360"/>
      </w:pPr>
      <w:rPr>
        <w:rFonts w:hint="default"/>
        <w:b/>
      </w:rPr>
    </w:lvl>
    <w:lvl w:ilvl="1">
      <w:start w:val="1"/>
      <w:numFmt w:val="decimal"/>
      <w:lvlText w:val="%1.%2"/>
      <w:lvlJc w:val="left"/>
      <w:pPr>
        <w:ind w:left="663" w:hanging="360"/>
      </w:pPr>
      <w:rPr>
        <w:rFonts w:hint="default"/>
        <w:b/>
      </w:rPr>
    </w:lvl>
    <w:lvl w:ilvl="2">
      <w:start w:val="1"/>
      <w:numFmt w:val="decimal"/>
      <w:lvlText w:val="%1.%2.%3"/>
      <w:lvlJc w:val="left"/>
      <w:pPr>
        <w:ind w:left="1326" w:hanging="720"/>
      </w:pPr>
      <w:rPr>
        <w:rFonts w:hint="default"/>
        <w:b/>
      </w:rPr>
    </w:lvl>
    <w:lvl w:ilvl="3">
      <w:start w:val="1"/>
      <w:numFmt w:val="decimal"/>
      <w:lvlText w:val="%1.%2.%3.%4"/>
      <w:lvlJc w:val="left"/>
      <w:pPr>
        <w:ind w:left="1629" w:hanging="720"/>
      </w:pPr>
      <w:rPr>
        <w:rFonts w:hint="default"/>
        <w:b/>
      </w:rPr>
    </w:lvl>
    <w:lvl w:ilvl="4">
      <w:start w:val="1"/>
      <w:numFmt w:val="decimal"/>
      <w:lvlText w:val="%1.%2.%3.%4.%5"/>
      <w:lvlJc w:val="left"/>
      <w:pPr>
        <w:ind w:left="2292" w:hanging="1080"/>
      </w:pPr>
      <w:rPr>
        <w:rFonts w:hint="default"/>
        <w:b/>
      </w:rPr>
    </w:lvl>
    <w:lvl w:ilvl="5">
      <w:start w:val="1"/>
      <w:numFmt w:val="decimal"/>
      <w:lvlText w:val="%1.%2.%3.%4.%5.%6"/>
      <w:lvlJc w:val="left"/>
      <w:pPr>
        <w:ind w:left="2595" w:hanging="1080"/>
      </w:pPr>
      <w:rPr>
        <w:rFonts w:hint="default"/>
        <w:b/>
      </w:rPr>
    </w:lvl>
    <w:lvl w:ilvl="6">
      <w:start w:val="1"/>
      <w:numFmt w:val="decimal"/>
      <w:lvlText w:val="%1.%2.%3.%4.%5.%6.%7"/>
      <w:lvlJc w:val="left"/>
      <w:pPr>
        <w:ind w:left="3258" w:hanging="1440"/>
      </w:pPr>
      <w:rPr>
        <w:rFonts w:hint="default"/>
        <w:b/>
      </w:rPr>
    </w:lvl>
    <w:lvl w:ilvl="7">
      <w:start w:val="1"/>
      <w:numFmt w:val="decimal"/>
      <w:lvlText w:val="%1.%2.%3.%4.%5.%6.%7.%8"/>
      <w:lvlJc w:val="left"/>
      <w:pPr>
        <w:ind w:left="3561" w:hanging="1440"/>
      </w:pPr>
      <w:rPr>
        <w:rFonts w:hint="default"/>
        <w:b/>
      </w:rPr>
    </w:lvl>
    <w:lvl w:ilvl="8">
      <w:start w:val="1"/>
      <w:numFmt w:val="decimal"/>
      <w:lvlText w:val="%1.%2.%3.%4.%5.%6.%7.%8.%9"/>
      <w:lvlJc w:val="left"/>
      <w:pPr>
        <w:ind w:left="4224" w:hanging="1800"/>
      </w:pPr>
      <w:rPr>
        <w:rFonts w:hint="default"/>
        <w:b/>
      </w:rPr>
    </w:lvl>
  </w:abstractNum>
  <w:abstractNum w:abstractNumId="13" w15:restartNumberingAfterBreak="0">
    <w:nsid w:val="5AC0529C"/>
    <w:multiLevelType w:val="hybridMultilevel"/>
    <w:tmpl w:val="06A41A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C4E6032"/>
    <w:multiLevelType w:val="multilevel"/>
    <w:tmpl w:val="21BEDC9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2847"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DB0F8B"/>
    <w:multiLevelType w:val="hybridMultilevel"/>
    <w:tmpl w:val="FCBA12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6B866E7"/>
    <w:multiLevelType w:val="hybridMultilevel"/>
    <w:tmpl w:val="151E5D94"/>
    <w:lvl w:ilvl="0" w:tplc="763EAC94">
      <w:start w:val="1"/>
      <w:numFmt w:val="upperRoman"/>
      <w:lvlText w:val="%1."/>
      <w:lvlJc w:val="left"/>
      <w:pPr>
        <w:ind w:left="1024" w:hanging="721"/>
      </w:pPr>
      <w:rPr>
        <w:rFonts w:ascii="Arial Narrow" w:eastAsia="Arial Narrow" w:hAnsi="Arial Narrow" w:cs="Arial Narrow" w:hint="default"/>
        <w:b/>
        <w:bCs/>
        <w:w w:val="100"/>
        <w:sz w:val="22"/>
        <w:szCs w:val="22"/>
      </w:rPr>
    </w:lvl>
    <w:lvl w:ilvl="1" w:tplc="C3063084">
      <w:start w:val="1"/>
      <w:numFmt w:val="decimal"/>
      <w:lvlText w:val="%2."/>
      <w:lvlJc w:val="left"/>
      <w:pPr>
        <w:ind w:left="1024" w:hanging="720"/>
      </w:pPr>
      <w:rPr>
        <w:rFonts w:ascii="Times New Roman" w:eastAsia="Times New Roman" w:hAnsi="Times New Roman" w:cs="Times New Roman" w:hint="default"/>
        <w:i w:val="0"/>
        <w:color w:val="auto"/>
        <w:spacing w:val="-3"/>
        <w:w w:val="100"/>
        <w:sz w:val="24"/>
        <w:szCs w:val="24"/>
      </w:rPr>
    </w:lvl>
    <w:lvl w:ilvl="2" w:tplc="021C48BE">
      <w:start w:val="1"/>
      <w:numFmt w:val="lowerLetter"/>
      <w:lvlText w:val="(%3)"/>
      <w:lvlJc w:val="left"/>
      <w:pPr>
        <w:ind w:left="1025" w:hanging="361"/>
      </w:pPr>
      <w:rPr>
        <w:rFonts w:ascii="Times New Roman" w:eastAsia="Times New Roman" w:hAnsi="Times New Roman" w:cs="Times New Roman" w:hint="default"/>
        <w:w w:val="100"/>
        <w:sz w:val="22"/>
        <w:szCs w:val="22"/>
      </w:rPr>
    </w:lvl>
    <w:lvl w:ilvl="3" w:tplc="2FD0BCEA">
      <w:numFmt w:val="bullet"/>
      <w:lvlText w:val="•"/>
      <w:lvlJc w:val="left"/>
      <w:pPr>
        <w:ind w:left="3475" w:hanging="361"/>
      </w:pPr>
      <w:rPr>
        <w:rFonts w:hint="default"/>
      </w:rPr>
    </w:lvl>
    <w:lvl w:ilvl="4" w:tplc="CF383C2E">
      <w:numFmt w:val="bullet"/>
      <w:lvlText w:val="•"/>
      <w:lvlJc w:val="left"/>
      <w:pPr>
        <w:ind w:left="4294" w:hanging="361"/>
      </w:pPr>
      <w:rPr>
        <w:rFonts w:hint="default"/>
      </w:rPr>
    </w:lvl>
    <w:lvl w:ilvl="5" w:tplc="03B2264C">
      <w:numFmt w:val="bullet"/>
      <w:lvlText w:val="•"/>
      <w:lvlJc w:val="left"/>
      <w:pPr>
        <w:ind w:left="5113" w:hanging="361"/>
      </w:pPr>
      <w:rPr>
        <w:rFonts w:hint="default"/>
      </w:rPr>
    </w:lvl>
    <w:lvl w:ilvl="6" w:tplc="963AB346">
      <w:numFmt w:val="bullet"/>
      <w:lvlText w:val="•"/>
      <w:lvlJc w:val="left"/>
      <w:pPr>
        <w:ind w:left="5931" w:hanging="361"/>
      </w:pPr>
      <w:rPr>
        <w:rFonts w:hint="default"/>
      </w:rPr>
    </w:lvl>
    <w:lvl w:ilvl="7" w:tplc="106C7ACC">
      <w:numFmt w:val="bullet"/>
      <w:lvlText w:val="•"/>
      <w:lvlJc w:val="left"/>
      <w:pPr>
        <w:ind w:left="6750" w:hanging="361"/>
      </w:pPr>
      <w:rPr>
        <w:rFonts w:hint="default"/>
      </w:rPr>
    </w:lvl>
    <w:lvl w:ilvl="8" w:tplc="6D467FEC">
      <w:numFmt w:val="bullet"/>
      <w:lvlText w:val="•"/>
      <w:lvlJc w:val="left"/>
      <w:pPr>
        <w:ind w:left="7569" w:hanging="361"/>
      </w:pPr>
      <w:rPr>
        <w:rFonts w:hint="default"/>
      </w:rPr>
    </w:lvl>
  </w:abstractNum>
  <w:num w:numId="1">
    <w:abstractNumId w:val="16"/>
  </w:num>
  <w:num w:numId="2">
    <w:abstractNumId w:val="14"/>
  </w:num>
  <w:num w:numId="3">
    <w:abstractNumId w:val="0"/>
  </w:num>
  <w:num w:numId="4">
    <w:abstractNumId w:val="12"/>
  </w:num>
  <w:num w:numId="5">
    <w:abstractNumId w:val="10"/>
  </w:num>
  <w:num w:numId="6">
    <w:abstractNumId w:val="15"/>
  </w:num>
  <w:num w:numId="7">
    <w:abstractNumId w:val="5"/>
  </w:num>
  <w:num w:numId="8">
    <w:abstractNumId w:val="4"/>
  </w:num>
  <w:num w:numId="9">
    <w:abstractNumId w:val="7"/>
  </w:num>
  <w:num w:numId="10">
    <w:abstractNumId w:val="6"/>
  </w:num>
  <w:num w:numId="11">
    <w:abstractNumId w:val="11"/>
  </w:num>
  <w:num w:numId="12">
    <w:abstractNumId w:val="9"/>
  </w:num>
  <w:num w:numId="13">
    <w:abstractNumId w:val="2"/>
  </w:num>
  <w:num w:numId="14">
    <w:abstractNumId w:val="13"/>
  </w:num>
  <w:num w:numId="15">
    <w:abstractNumId w:val="3"/>
  </w:num>
  <w:num w:numId="16">
    <w:abstractNumId w:val="8"/>
  </w:num>
  <w:num w:numId="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92"/>
    <w:rsid w:val="000045E4"/>
    <w:rsid w:val="00006BA1"/>
    <w:rsid w:val="00010117"/>
    <w:rsid w:val="00013EBA"/>
    <w:rsid w:val="00015A0F"/>
    <w:rsid w:val="00017674"/>
    <w:rsid w:val="00021B9C"/>
    <w:rsid w:val="00025FCA"/>
    <w:rsid w:val="000275A6"/>
    <w:rsid w:val="00027839"/>
    <w:rsid w:val="000305F2"/>
    <w:rsid w:val="00034CD0"/>
    <w:rsid w:val="00035FEB"/>
    <w:rsid w:val="00040FC8"/>
    <w:rsid w:val="000415B1"/>
    <w:rsid w:val="0005430D"/>
    <w:rsid w:val="000617B0"/>
    <w:rsid w:val="00062774"/>
    <w:rsid w:val="000638FB"/>
    <w:rsid w:val="00074855"/>
    <w:rsid w:val="00081AAA"/>
    <w:rsid w:val="000822F8"/>
    <w:rsid w:val="000832DE"/>
    <w:rsid w:val="00093504"/>
    <w:rsid w:val="0009537F"/>
    <w:rsid w:val="000A1EDD"/>
    <w:rsid w:val="000A229F"/>
    <w:rsid w:val="000A3D56"/>
    <w:rsid w:val="000A724C"/>
    <w:rsid w:val="000B06B7"/>
    <w:rsid w:val="000B4031"/>
    <w:rsid w:val="000C16B6"/>
    <w:rsid w:val="000C3DF7"/>
    <w:rsid w:val="000C3FE4"/>
    <w:rsid w:val="000F2951"/>
    <w:rsid w:val="000F34A0"/>
    <w:rsid w:val="000F37B1"/>
    <w:rsid w:val="000F3DA6"/>
    <w:rsid w:val="000F43EA"/>
    <w:rsid w:val="000F50C9"/>
    <w:rsid w:val="001023C8"/>
    <w:rsid w:val="00107F90"/>
    <w:rsid w:val="00120E4B"/>
    <w:rsid w:val="00132D91"/>
    <w:rsid w:val="00132E65"/>
    <w:rsid w:val="00135028"/>
    <w:rsid w:val="001403EA"/>
    <w:rsid w:val="00141C87"/>
    <w:rsid w:val="0014223C"/>
    <w:rsid w:val="00143E56"/>
    <w:rsid w:val="00145805"/>
    <w:rsid w:val="00152733"/>
    <w:rsid w:val="00154195"/>
    <w:rsid w:val="00155D22"/>
    <w:rsid w:val="001600E1"/>
    <w:rsid w:val="00164FF9"/>
    <w:rsid w:val="00166DB5"/>
    <w:rsid w:val="001712BF"/>
    <w:rsid w:val="0017162A"/>
    <w:rsid w:val="00183D70"/>
    <w:rsid w:val="0019048C"/>
    <w:rsid w:val="00191FAB"/>
    <w:rsid w:val="0019205F"/>
    <w:rsid w:val="0019267D"/>
    <w:rsid w:val="00193193"/>
    <w:rsid w:val="00195B1B"/>
    <w:rsid w:val="00196C1A"/>
    <w:rsid w:val="001A3645"/>
    <w:rsid w:val="001A538F"/>
    <w:rsid w:val="001A69C9"/>
    <w:rsid w:val="001B3AD5"/>
    <w:rsid w:val="001D0641"/>
    <w:rsid w:val="001D4554"/>
    <w:rsid w:val="001E0E1B"/>
    <w:rsid w:val="001E63B0"/>
    <w:rsid w:val="001F2F04"/>
    <w:rsid w:val="001F664D"/>
    <w:rsid w:val="001F7560"/>
    <w:rsid w:val="00200676"/>
    <w:rsid w:val="00214A3B"/>
    <w:rsid w:val="00220AD2"/>
    <w:rsid w:val="00222FE9"/>
    <w:rsid w:val="002253E8"/>
    <w:rsid w:val="00226F66"/>
    <w:rsid w:val="00230BCE"/>
    <w:rsid w:val="00237514"/>
    <w:rsid w:val="00241234"/>
    <w:rsid w:val="00242DEE"/>
    <w:rsid w:val="00244DA5"/>
    <w:rsid w:val="002465AB"/>
    <w:rsid w:val="00251FA6"/>
    <w:rsid w:val="00252C2F"/>
    <w:rsid w:val="00256D38"/>
    <w:rsid w:val="00260E9A"/>
    <w:rsid w:val="00262952"/>
    <w:rsid w:val="002633AB"/>
    <w:rsid w:val="00270A77"/>
    <w:rsid w:val="00270BD4"/>
    <w:rsid w:val="00272FD9"/>
    <w:rsid w:val="0027524F"/>
    <w:rsid w:val="00276460"/>
    <w:rsid w:val="00291195"/>
    <w:rsid w:val="00295F83"/>
    <w:rsid w:val="002A2C34"/>
    <w:rsid w:val="002B36D0"/>
    <w:rsid w:val="002B3E79"/>
    <w:rsid w:val="002B3EBF"/>
    <w:rsid w:val="002C1BF0"/>
    <w:rsid w:val="002C6AAA"/>
    <w:rsid w:val="002D57D0"/>
    <w:rsid w:val="002E0A17"/>
    <w:rsid w:val="002E0B05"/>
    <w:rsid w:val="002E3555"/>
    <w:rsid w:val="002E5097"/>
    <w:rsid w:val="002E5364"/>
    <w:rsid w:val="002F418D"/>
    <w:rsid w:val="002F4A5D"/>
    <w:rsid w:val="002F67A5"/>
    <w:rsid w:val="003007D0"/>
    <w:rsid w:val="00300C10"/>
    <w:rsid w:val="00310322"/>
    <w:rsid w:val="00310D30"/>
    <w:rsid w:val="003116E3"/>
    <w:rsid w:val="00311DB6"/>
    <w:rsid w:val="00317426"/>
    <w:rsid w:val="00317496"/>
    <w:rsid w:val="00320271"/>
    <w:rsid w:val="00320CBD"/>
    <w:rsid w:val="003340F7"/>
    <w:rsid w:val="00336B5E"/>
    <w:rsid w:val="003413EC"/>
    <w:rsid w:val="003441A9"/>
    <w:rsid w:val="0034510C"/>
    <w:rsid w:val="00346C9F"/>
    <w:rsid w:val="003547AE"/>
    <w:rsid w:val="003579C0"/>
    <w:rsid w:val="00362DE9"/>
    <w:rsid w:val="0037585C"/>
    <w:rsid w:val="00376DA6"/>
    <w:rsid w:val="00380D33"/>
    <w:rsid w:val="00383864"/>
    <w:rsid w:val="00386594"/>
    <w:rsid w:val="00387681"/>
    <w:rsid w:val="00387AA8"/>
    <w:rsid w:val="00397F95"/>
    <w:rsid w:val="003B2269"/>
    <w:rsid w:val="003B323A"/>
    <w:rsid w:val="003B4CA9"/>
    <w:rsid w:val="003B7C67"/>
    <w:rsid w:val="003C4A94"/>
    <w:rsid w:val="003C768A"/>
    <w:rsid w:val="003D2A86"/>
    <w:rsid w:val="003D6830"/>
    <w:rsid w:val="003E11BD"/>
    <w:rsid w:val="003F0FF1"/>
    <w:rsid w:val="003F1ADA"/>
    <w:rsid w:val="003F1F59"/>
    <w:rsid w:val="003F55F9"/>
    <w:rsid w:val="003F66F7"/>
    <w:rsid w:val="003F7BD1"/>
    <w:rsid w:val="004029B4"/>
    <w:rsid w:val="0040317D"/>
    <w:rsid w:val="0041023F"/>
    <w:rsid w:val="00413D42"/>
    <w:rsid w:val="00421BA3"/>
    <w:rsid w:val="00422EBA"/>
    <w:rsid w:val="00426067"/>
    <w:rsid w:val="00430487"/>
    <w:rsid w:val="00437B73"/>
    <w:rsid w:val="0044060D"/>
    <w:rsid w:val="0044080C"/>
    <w:rsid w:val="00441B0D"/>
    <w:rsid w:val="00443A5C"/>
    <w:rsid w:val="004471D2"/>
    <w:rsid w:val="00453D0E"/>
    <w:rsid w:val="00463425"/>
    <w:rsid w:val="00471C6B"/>
    <w:rsid w:val="00476DFD"/>
    <w:rsid w:val="00477EB9"/>
    <w:rsid w:val="004904BE"/>
    <w:rsid w:val="0049069B"/>
    <w:rsid w:val="004954C0"/>
    <w:rsid w:val="004A3532"/>
    <w:rsid w:val="004A4151"/>
    <w:rsid w:val="004A432A"/>
    <w:rsid w:val="004B19CE"/>
    <w:rsid w:val="004B2D4D"/>
    <w:rsid w:val="004C13B3"/>
    <w:rsid w:val="004C6203"/>
    <w:rsid w:val="004D4CA0"/>
    <w:rsid w:val="004E3550"/>
    <w:rsid w:val="004F26A5"/>
    <w:rsid w:val="004F2A8D"/>
    <w:rsid w:val="004F5403"/>
    <w:rsid w:val="004F6FCD"/>
    <w:rsid w:val="004F7083"/>
    <w:rsid w:val="005057A4"/>
    <w:rsid w:val="00507C34"/>
    <w:rsid w:val="00511223"/>
    <w:rsid w:val="00520375"/>
    <w:rsid w:val="005219D3"/>
    <w:rsid w:val="005257F6"/>
    <w:rsid w:val="00527B6D"/>
    <w:rsid w:val="00531513"/>
    <w:rsid w:val="00535AAF"/>
    <w:rsid w:val="00537827"/>
    <w:rsid w:val="00540080"/>
    <w:rsid w:val="00543AEB"/>
    <w:rsid w:val="0054401A"/>
    <w:rsid w:val="005571EC"/>
    <w:rsid w:val="005573DC"/>
    <w:rsid w:val="005613DC"/>
    <w:rsid w:val="005653C5"/>
    <w:rsid w:val="00567663"/>
    <w:rsid w:val="0057063C"/>
    <w:rsid w:val="00572628"/>
    <w:rsid w:val="005744B3"/>
    <w:rsid w:val="00575A82"/>
    <w:rsid w:val="005801FE"/>
    <w:rsid w:val="00587B15"/>
    <w:rsid w:val="00591EF5"/>
    <w:rsid w:val="0059494F"/>
    <w:rsid w:val="00594CF3"/>
    <w:rsid w:val="005979C5"/>
    <w:rsid w:val="005A1CB2"/>
    <w:rsid w:val="005A4866"/>
    <w:rsid w:val="005A4895"/>
    <w:rsid w:val="005A56C2"/>
    <w:rsid w:val="005B241C"/>
    <w:rsid w:val="005B330B"/>
    <w:rsid w:val="005B3961"/>
    <w:rsid w:val="005B5291"/>
    <w:rsid w:val="005C2909"/>
    <w:rsid w:val="005C35B8"/>
    <w:rsid w:val="005C3ECD"/>
    <w:rsid w:val="005C6E1A"/>
    <w:rsid w:val="005D0E08"/>
    <w:rsid w:val="005D236F"/>
    <w:rsid w:val="005D3B7B"/>
    <w:rsid w:val="005D520C"/>
    <w:rsid w:val="005E1C7B"/>
    <w:rsid w:val="005E3632"/>
    <w:rsid w:val="005E373D"/>
    <w:rsid w:val="005E3AD4"/>
    <w:rsid w:val="005E48A6"/>
    <w:rsid w:val="005E48E6"/>
    <w:rsid w:val="005E4AF1"/>
    <w:rsid w:val="005F4709"/>
    <w:rsid w:val="0060721A"/>
    <w:rsid w:val="006143A9"/>
    <w:rsid w:val="006150D3"/>
    <w:rsid w:val="0061674F"/>
    <w:rsid w:val="00624E0A"/>
    <w:rsid w:val="00624E90"/>
    <w:rsid w:val="00625D01"/>
    <w:rsid w:val="006346F0"/>
    <w:rsid w:val="0063623B"/>
    <w:rsid w:val="00644AC8"/>
    <w:rsid w:val="0064653E"/>
    <w:rsid w:val="00653F52"/>
    <w:rsid w:val="00655499"/>
    <w:rsid w:val="00660051"/>
    <w:rsid w:val="006679FF"/>
    <w:rsid w:val="006808FC"/>
    <w:rsid w:val="00681495"/>
    <w:rsid w:val="006830CD"/>
    <w:rsid w:val="006832A3"/>
    <w:rsid w:val="00683ED1"/>
    <w:rsid w:val="00685256"/>
    <w:rsid w:val="0068622F"/>
    <w:rsid w:val="00686FF3"/>
    <w:rsid w:val="00687B8E"/>
    <w:rsid w:val="006926CD"/>
    <w:rsid w:val="0069662D"/>
    <w:rsid w:val="006A5C14"/>
    <w:rsid w:val="006A70CD"/>
    <w:rsid w:val="006A75C2"/>
    <w:rsid w:val="006A78DF"/>
    <w:rsid w:val="006B11A6"/>
    <w:rsid w:val="006B6203"/>
    <w:rsid w:val="006C1077"/>
    <w:rsid w:val="006C5EA4"/>
    <w:rsid w:val="006D1C99"/>
    <w:rsid w:val="006D5A59"/>
    <w:rsid w:val="006D65CC"/>
    <w:rsid w:val="006D7063"/>
    <w:rsid w:val="006F133F"/>
    <w:rsid w:val="006F1385"/>
    <w:rsid w:val="006F572C"/>
    <w:rsid w:val="00702B76"/>
    <w:rsid w:val="00705B6B"/>
    <w:rsid w:val="00710C86"/>
    <w:rsid w:val="00723254"/>
    <w:rsid w:val="00724F15"/>
    <w:rsid w:val="00730192"/>
    <w:rsid w:val="00734498"/>
    <w:rsid w:val="0073682D"/>
    <w:rsid w:val="00737FDF"/>
    <w:rsid w:val="00743D03"/>
    <w:rsid w:val="00752768"/>
    <w:rsid w:val="0075373A"/>
    <w:rsid w:val="007545EC"/>
    <w:rsid w:val="007607BC"/>
    <w:rsid w:val="00761BA6"/>
    <w:rsid w:val="007656EC"/>
    <w:rsid w:val="0078228F"/>
    <w:rsid w:val="007875D9"/>
    <w:rsid w:val="00790B71"/>
    <w:rsid w:val="00793F7D"/>
    <w:rsid w:val="00796230"/>
    <w:rsid w:val="007A20E3"/>
    <w:rsid w:val="007B24D1"/>
    <w:rsid w:val="007B7038"/>
    <w:rsid w:val="007C1C2D"/>
    <w:rsid w:val="007C202F"/>
    <w:rsid w:val="007D07AB"/>
    <w:rsid w:val="007D0BC3"/>
    <w:rsid w:val="007D4C4A"/>
    <w:rsid w:val="007D550F"/>
    <w:rsid w:val="007F006C"/>
    <w:rsid w:val="007F0950"/>
    <w:rsid w:val="007F277E"/>
    <w:rsid w:val="007F6422"/>
    <w:rsid w:val="00802FB2"/>
    <w:rsid w:val="008036AE"/>
    <w:rsid w:val="00807656"/>
    <w:rsid w:val="00825B16"/>
    <w:rsid w:val="00836D54"/>
    <w:rsid w:val="00837919"/>
    <w:rsid w:val="00840F7F"/>
    <w:rsid w:val="00841BCD"/>
    <w:rsid w:val="00843431"/>
    <w:rsid w:val="0084394E"/>
    <w:rsid w:val="008505AD"/>
    <w:rsid w:val="0085527A"/>
    <w:rsid w:val="008565CB"/>
    <w:rsid w:val="00863932"/>
    <w:rsid w:val="0087413E"/>
    <w:rsid w:val="00875342"/>
    <w:rsid w:val="008802E6"/>
    <w:rsid w:val="00884685"/>
    <w:rsid w:val="008974B5"/>
    <w:rsid w:val="008A0178"/>
    <w:rsid w:val="008A3C2A"/>
    <w:rsid w:val="008B1254"/>
    <w:rsid w:val="008B6F0C"/>
    <w:rsid w:val="008B7F24"/>
    <w:rsid w:val="008E584E"/>
    <w:rsid w:val="008E5D55"/>
    <w:rsid w:val="008F10D0"/>
    <w:rsid w:val="008F1A23"/>
    <w:rsid w:val="008F265B"/>
    <w:rsid w:val="008F5D6F"/>
    <w:rsid w:val="00901AB6"/>
    <w:rsid w:val="00902F0A"/>
    <w:rsid w:val="0090553A"/>
    <w:rsid w:val="00906A4C"/>
    <w:rsid w:val="009104B5"/>
    <w:rsid w:val="00911B10"/>
    <w:rsid w:val="009232D6"/>
    <w:rsid w:val="00925423"/>
    <w:rsid w:val="00926E84"/>
    <w:rsid w:val="0093155A"/>
    <w:rsid w:val="00931682"/>
    <w:rsid w:val="0093362E"/>
    <w:rsid w:val="00935F88"/>
    <w:rsid w:val="00941097"/>
    <w:rsid w:val="009418BB"/>
    <w:rsid w:val="00956E19"/>
    <w:rsid w:val="00966864"/>
    <w:rsid w:val="00966B2B"/>
    <w:rsid w:val="00974377"/>
    <w:rsid w:val="00980360"/>
    <w:rsid w:val="00981C17"/>
    <w:rsid w:val="00982E21"/>
    <w:rsid w:val="0098772C"/>
    <w:rsid w:val="00992809"/>
    <w:rsid w:val="00994DEF"/>
    <w:rsid w:val="009967D5"/>
    <w:rsid w:val="009971BA"/>
    <w:rsid w:val="00997953"/>
    <w:rsid w:val="009B2BA5"/>
    <w:rsid w:val="009B57B6"/>
    <w:rsid w:val="009C0B78"/>
    <w:rsid w:val="009C1350"/>
    <w:rsid w:val="009C247B"/>
    <w:rsid w:val="009D3867"/>
    <w:rsid w:val="009D5417"/>
    <w:rsid w:val="009D58E3"/>
    <w:rsid w:val="009D6A9B"/>
    <w:rsid w:val="009D7720"/>
    <w:rsid w:val="009E0189"/>
    <w:rsid w:val="009E4477"/>
    <w:rsid w:val="009E57B8"/>
    <w:rsid w:val="009E7038"/>
    <w:rsid w:val="009F19BC"/>
    <w:rsid w:val="00A06770"/>
    <w:rsid w:val="00A1124B"/>
    <w:rsid w:val="00A16A10"/>
    <w:rsid w:val="00A2258D"/>
    <w:rsid w:val="00A24B84"/>
    <w:rsid w:val="00A26349"/>
    <w:rsid w:val="00A26A19"/>
    <w:rsid w:val="00A30AD2"/>
    <w:rsid w:val="00A30FDE"/>
    <w:rsid w:val="00A31A9B"/>
    <w:rsid w:val="00A32568"/>
    <w:rsid w:val="00A431A7"/>
    <w:rsid w:val="00A52960"/>
    <w:rsid w:val="00A535C6"/>
    <w:rsid w:val="00A70AF4"/>
    <w:rsid w:val="00A717D6"/>
    <w:rsid w:val="00A759C5"/>
    <w:rsid w:val="00A80294"/>
    <w:rsid w:val="00A82250"/>
    <w:rsid w:val="00A862DC"/>
    <w:rsid w:val="00A93660"/>
    <w:rsid w:val="00A95BCD"/>
    <w:rsid w:val="00A96067"/>
    <w:rsid w:val="00AA0AA8"/>
    <w:rsid w:val="00AA295A"/>
    <w:rsid w:val="00AB1F2E"/>
    <w:rsid w:val="00AB2D79"/>
    <w:rsid w:val="00AB3C44"/>
    <w:rsid w:val="00AB72A6"/>
    <w:rsid w:val="00AB7695"/>
    <w:rsid w:val="00AC267D"/>
    <w:rsid w:val="00AC31F9"/>
    <w:rsid w:val="00AC4204"/>
    <w:rsid w:val="00AC7424"/>
    <w:rsid w:val="00AC7D80"/>
    <w:rsid w:val="00AD4BBB"/>
    <w:rsid w:val="00AD58A3"/>
    <w:rsid w:val="00AD7845"/>
    <w:rsid w:val="00AE2CA9"/>
    <w:rsid w:val="00AE2E14"/>
    <w:rsid w:val="00AE5919"/>
    <w:rsid w:val="00AE666C"/>
    <w:rsid w:val="00AF5310"/>
    <w:rsid w:val="00B02B9A"/>
    <w:rsid w:val="00B05236"/>
    <w:rsid w:val="00B13897"/>
    <w:rsid w:val="00B1456E"/>
    <w:rsid w:val="00B16E90"/>
    <w:rsid w:val="00B23D81"/>
    <w:rsid w:val="00B25EC3"/>
    <w:rsid w:val="00B302F0"/>
    <w:rsid w:val="00B30F06"/>
    <w:rsid w:val="00B35A3F"/>
    <w:rsid w:val="00B43394"/>
    <w:rsid w:val="00B44551"/>
    <w:rsid w:val="00B50571"/>
    <w:rsid w:val="00B71E47"/>
    <w:rsid w:val="00B72A82"/>
    <w:rsid w:val="00B776FD"/>
    <w:rsid w:val="00B8354B"/>
    <w:rsid w:val="00B843C2"/>
    <w:rsid w:val="00B916FD"/>
    <w:rsid w:val="00B91D46"/>
    <w:rsid w:val="00B93E43"/>
    <w:rsid w:val="00B945DD"/>
    <w:rsid w:val="00BA00E4"/>
    <w:rsid w:val="00BA0109"/>
    <w:rsid w:val="00BA067D"/>
    <w:rsid w:val="00BA6574"/>
    <w:rsid w:val="00BA6ABD"/>
    <w:rsid w:val="00BA788F"/>
    <w:rsid w:val="00BB166E"/>
    <w:rsid w:val="00BB32CA"/>
    <w:rsid w:val="00BC689B"/>
    <w:rsid w:val="00BD06A1"/>
    <w:rsid w:val="00BD235E"/>
    <w:rsid w:val="00BD3592"/>
    <w:rsid w:val="00BD7EAA"/>
    <w:rsid w:val="00BE0B2A"/>
    <w:rsid w:val="00BE3250"/>
    <w:rsid w:val="00BE378C"/>
    <w:rsid w:val="00BF293E"/>
    <w:rsid w:val="00BF79D6"/>
    <w:rsid w:val="00C0130C"/>
    <w:rsid w:val="00C0407A"/>
    <w:rsid w:val="00C04AD1"/>
    <w:rsid w:val="00C0555B"/>
    <w:rsid w:val="00C07AEC"/>
    <w:rsid w:val="00C07C78"/>
    <w:rsid w:val="00C10007"/>
    <w:rsid w:val="00C1144C"/>
    <w:rsid w:val="00C11A6F"/>
    <w:rsid w:val="00C23EDC"/>
    <w:rsid w:val="00C30EFA"/>
    <w:rsid w:val="00C40782"/>
    <w:rsid w:val="00C43154"/>
    <w:rsid w:val="00C43575"/>
    <w:rsid w:val="00C43F3C"/>
    <w:rsid w:val="00C457E0"/>
    <w:rsid w:val="00C52522"/>
    <w:rsid w:val="00C53483"/>
    <w:rsid w:val="00C62738"/>
    <w:rsid w:val="00C638FA"/>
    <w:rsid w:val="00C6457E"/>
    <w:rsid w:val="00C67A99"/>
    <w:rsid w:val="00C70859"/>
    <w:rsid w:val="00C72464"/>
    <w:rsid w:val="00C72697"/>
    <w:rsid w:val="00C737B1"/>
    <w:rsid w:val="00C77456"/>
    <w:rsid w:val="00C80D1E"/>
    <w:rsid w:val="00C90045"/>
    <w:rsid w:val="00C96C8A"/>
    <w:rsid w:val="00CA0A34"/>
    <w:rsid w:val="00CB04A9"/>
    <w:rsid w:val="00CB1486"/>
    <w:rsid w:val="00CB22E9"/>
    <w:rsid w:val="00CB3638"/>
    <w:rsid w:val="00CB47C5"/>
    <w:rsid w:val="00CB5348"/>
    <w:rsid w:val="00CB61E9"/>
    <w:rsid w:val="00CC1DFC"/>
    <w:rsid w:val="00CD1943"/>
    <w:rsid w:val="00CD415B"/>
    <w:rsid w:val="00CD7D2D"/>
    <w:rsid w:val="00CD7E6D"/>
    <w:rsid w:val="00CE7145"/>
    <w:rsid w:val="00CF03E8"/>
    <w:rsid w:val="00CF470A"/>
    <w:rsid w:val="00CF74B4"/>
    <w:rsid w:val="00D05518"/>
    <w:rsid w:val="00D06704"/>
    <w:rsid w:val="00D114D7"/>
    <w:rsid w:val="00D14379"/>
    <w:rsid w:val="00D15578"/>
    <w:rsid w:val="00D17C91"/>
    <w:rsid w:val="00D25B81"/>
    <w:rsid w:val="00D277F7"/>
    <w:rsid w:val="00D30EE2"/>
    <w:rsid w:val="00D33F3D"/>
    <w:rsid w:val="00D411FE"/>
    <w:rsid w:val="00D45512"/>
    <w:rsid w:val="00D464E8"/>
    <w:rsid w:val="00D51C32"/>
    <w:rsid w:val="00D56E6B"/>
    <w:rsid w:val="00D629EC"/>
    <w:rsid w:val="00D64994"/>
    <w:rsid w:val="00D701CB"/>
    <w:rsid w:val="00D8398E"/>
    <w:rsid w:val="00D92356"/>
    <w:rsid w:val="00D93D80"/>
    <w:rsid w:val="00D95827"/>
    <w:rsid w:val="00DA24DF"/>
    <w:rsid w:val="00DA52E9"/>
    <w:rsid w:val="00DB0076"/>
    <w:rsid w:val="00DB08B4"/>
    <w:rsid w:val="00DB2116"/>
    <w:rsid w:val="00DB6F7C"/>
    <w:rsid w:val="00DC0711"/>
    <w:rsid w:val="00DC24C2"/>
    <w:rsid w:val="00DC4A4D"/>
    <w:rsid w:val="00DD0C9A"/>
    <w:rsid w:val="00DD1303"/>
    <w:rsid w:val="00DD569E"/>
    <w:rsid w:val="00DE4E86"/>
    <w:rsid w:val="00DE5F66"/>
    <w:rsid w:val="00DF3D00"/>
    <w:rsid w:val="00DF5270"/>
    <w:rsid w:val="00DF545B"/>
    <w:rsid w:val="00E0035E"/>
    <w:rsid w:val="00E032FE"/>
    <w:rsid w:val="00E05CD4"/>
    <w:rsid w:val="00E071FD"/>
    <w:rsid w:val="00E1027A"/>
    <w:rsid w:val="00E109F7"/>
    <w:rsid w:val="00E13759"/>
    <w:rsid w:val="00E17865"/>
    <w:rsid w:val="00E22EB1"/>
    <w:rsid w:val="00E27CFD"/>
    <w:rsid w:val="00E33A48"/>
    <w:rsid w:val="00E34103"/>
    <w:rsid w:val="00E357F2"/>
    <w:rsid w:val="00E41C6C"/>
    <w:rsid w:val="00E45411"/>
    <w:rsid w:val="00E45818"/>
    <w:rsid w:val="00E51130"/>
    <w:rsid w:val="00E53ACD"/>
    <w:rsid w:val="00E57825"/>
    <w:rsid w:val="00E60E72"/>
    <w:rsid w:val="00E61C51"/>
    <w:rsid w:val="00E63500"/>
    <w:rsid w:val="00E64D46"/>
    <w:rsid w:val="00E74D01"/>
    <w:rsid w:val="00E74EE5"/>
    <w:rsid w:val="00E755CB"/>
    <w:rsid w:val="00E76AF8"/>
    <w:rsid w:val="00E76F73"/>
    <w:rsid w:val="00E81CD3"/>
    <w:rsid w:val="00E8347D"/>
    <w:rsid w:val="00E85E97"/>
    <w:rsid w:val="00E87722"/>
    <w:rsid w:val="00E95548"/>
    <w:rsid w:val="00E97F18"/>
    <w:rsid w:val="00EA4DFF"/>
    <w:rsid w:val="00EB14B8"/>
    <w:rsid w:val="00EB4585"/>
    <w:rsid w:val="00EB4B14"/>
    <w:rsid w:val="00EC270F"/>
    <w:rsid w:val="00EC4B26"/>
    <w:rsid w:val="00EC74CF"/>
    <w:rsid w:val="00ED2841"/>
    <w:rsid w:val="00ED2EEA"/>
    <w:rsid w:val="00EE009A"/>
    <w:rsid w:val="00EE1C87"/>
    <w:rsid w:val="00EE2882"/>
    <w:rsid w:val="00EE47FF"/>
    <w:rsid w:val="00EE7A07"/>
    <w:rsid w:val="00EF09CA"/>
    <w:rsid w:val="00EF60E3"/>
    <w:rsid w:val="00EF6261"/>
    <w:rsid w:val="00F00366"/>
    <w:rsid w:val="00F0074F"/>
    <w:rsid w:val="00F1234F"/>
    <w:rsid w:val="00F13A2E"/>
    <w:rsid w:val="00F143DA"/>
    <w:rsid w:val="00F20A16"/>
    <w:rsid w:val="00F21F55"/>
    <w:rsid w:val="00F23D71"/>
    <w:rsid w:val="00F303F1"/>
    <w:rsid w:val="00F312EE"/>
    <w:rsid w:val="00F34871"/>
    <w:rsid w:val="00F41568"/>
    <w:rsid w:val="00F41938"/>
    <w:rsid w:val="00F41AB6"/>
    <w:rsid w:val="00F41F19"/>
    <w:rsid w:val="00F42DB8"/>
    <w:rsid w:val="00F44D06"/>
    <w:rsid w:val="00F45194"/>
    <w:rsid w:val="00F6604F"/>
    <w:rsid w:val="00F72AA1"/>
    <w:rsid w:val="00F76383"/>
    <w:rsid w:val="00F81201"/>
    <w:rsid w:val="00F830A9"/>
    <w:rsid w:val="00F83CEF"/>
    <w:rsid w:val="00F86B3F"/>
    <w:rsid w:val="00F91608"/>
    <w:rsid w:val="00F92025"/>
    <w:rsid w:val="00FA73E0"/>
    <w:rsid w:val="00FB758B"/>
    <w:rsid w:val="00FD22C8"/>
    <w:rsid w:val="00FD2C37"/>
    <w:rsid w:val="00FD765C"/>
    <w:rsid w:val="00FE0E71"/>
    <w:rsid w:val="00FF30A0"/>
    <w:rsid w:val="00FF41B7"/>
    <w:rsid w:val="00FF5CFD"/>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8CE4F"/>
  <w15:docId w15:val="{51F95536-439D-4956-9661-088F1CC6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0AD2"/>
    <w:pPr>
      <w:widowControl w:val="0"/>
      <w:spacing w:after="0" w:line="240" w:lineRule="auto"/>
    </w:pPr>
    <w:rPr>
      <w:rFonts w:ascii="Arial Narrow" w:eastAsia="Arial Narrow" w:hAnsi="Arial Narrow" w:cs="Arial Narrow"/>
      <w:lang w:val="en-US"/>
    </w:rPr>
  </w:style>
  <w:style w:type="paragraph" w:styleId="Ttulo1">
    <w:name w:val="heading 1"/>
    <w:basedOn w:val="Normal"/>
    <w:next w:val="Normal"/>
    <w:link w:val="Ttulo1Char"/>
    <w:uiPriority w:val="9"/>
    <w:qFormat/>
    <w:rsid w:val="00C100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1"/>
    <w:qFormat/>
    <w:rsid w:val="00A30AD2"/>
    <w:pPr>
      <w:ind w:left="304"/>
      <w:jc w:val="both"/>
      <w:outlineLvl w:val="1"/>
    </w:pPr>
    <w:rPr>
      <w:sz w:val="24"/>
      <w:szCs w:val="24"/>
    </w:rPr>
  </w:style>
  <w:style w:type="paragraph" w:styleId="Ttulo3">
    <w:name w:val="heading 3"/>
    <w:basedOn w:val="Normal"/>
    <w:link w:val="Ttulo3Char"/>
    <w:uiPriority w:val="1"/>
    <w:qFormat/>
    <w:rsid w:val="00A30AD2"/>
    <w:pPr>
      <w:ind w:left="100"/>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3592"/>
    <w:pPr>
      <w:tabs>
        <w:tab w:val="center" w:pos="4252"/>
        <w:tab w:val="right" w:pos="8504"/>
      </w:tabs>
    </w:pPr>
  </w:style>
  <w:style w:type="character" w:customStyle="1" w:styleId="CabealhoChar">
    <w:name w:val="Cabeçalho Char"/>
    <w:basedOn w:val="Fontepargpadro"/>
    <w:link w:val="Cabealho"/>
    <w:uiPriority w:val="99"/>
    <w:rsid w:val="00BD3592"/>
  </w:style>
  <w:style w:type="paragraph" w:styleId="Rodap">
    <w:name w:val="footer"/>
    <w:basedOn w:val="Normal"/>
    <w:link w:val="RodapChar"/>
    <w:uiPriority w:val="99"/>
    <w:unhideWhenUsed/>
    <w:rsid w:val="00BD3592"/>
    <w:pPr>
      <w:tabs>
        <w:tab w:val="center" w:pos="4252"/>
        <w:tab w:val="right" w:pos="8504"/>
      </w:tabs>
    </w:pPr>
  </w:style>
  <w:style w:type="character" w:customStyle="1" w:styleId="RodapChar">
    <w:name w:val="Rodapé Char"/>
    <w:basedOn w:val="Fontepargpadro"/>
    <w:link w:val="Rodap"/>
    <w:uiPriority w:val="99"/>
    <w:rsid w:val="00BD3592"/>
  </w:style>
  <w:style w:type="paragraph" w:styleId="PargrafodaLista">
    <w:name w:val="List Paragraph"/>
    <w:basedOn w:val="Normal"/>
    <w:uiPriority w:val="1"/>
    <w:qFormat/>
    <w:rsid w:val="004F2A8D"/>
    <w:pPr>
      <w:ind w:left="720"/>
      <w:contextualSpacing/>
    </w:pPr>
  </w:style>
  <w:style w:type="paragraph" w:styleId="Textodebalo">
    <w:name w:val="Balloon Text"/>
    <w:basedOn w:val="Normal"/>
    <w:link w:val="TextodebaloChar"/>
    <w:uiPriority w:val="99"/>
    <w:semiHidden/>
    <w:unhideWhenUsed/>
    <w:rsid w:val="00D45512"/>
    <w:rPr>
      <w:rFonts w:ascii="Segoe UI" w:hAnsi="Segoe UI" w:cs="Segoe UI"/>
      <w:sz w:val="18"/>
      <w:szCs w:val="18"/>
    </w:rPr>
  </w:style>
  <w:style w:type="character" w:customStyle="1" w:styleId="TextodebaloChar">
    <w:name w:val="Texto de balão Char"/>
    <w:basedOn w:val="Fontepargpadro"/>
    <w:link w:val="Textodebalo"/>
    <w:uiPriority w:val="99"/>
    <w:semiHidden/>
    <w:rsid w:val="00D45512"/>
    <w:rPr>
      <w:rFonts w:ascii="Segoe UI" w:hAnsi="Segoe UI" w:cs="Segoe UI"/>
      <w:sz w:val="18"/>
      <w:szCs w:val="18"/>
    </w:rPr>
  </w:style>
  <w:style w:type="character" w:customStyle="1" w:styleId="apple-converted-space">
    <w:name w:val="apple-converted-space"/>
    <w:basedOn w:val="Fontepargpadro"/>
    <w:rsid w:val="005D236F"/>
  </w:style>
  <w:style w:type="character" w:customStyle="1" w:styleId="Ttulo2Char">
    <w:name w:val="Título 2 Char"/>
    <w:basedOn w:val="Fontepargpadro"/>
    <w:link w:val="Ttulo2"/>
    <w:uiPriority w:val="1"/>
    <w:rsid w:val="00A30AD2"/>
    <w:rPr>
      <w:rFonts w:ascii="Arial Narrow" w:eastAsia="Arial Narrow" w:hAnsi="Arial Narrow" w:cs="Arial Narrow"/>
      <w:sz w:val="24"/>
      <w:szCs w:val="24"/>
      <w:lang w:val="en-US"/>
    </w:rPr>
  </w:style>
  <w:style w:type="character" w:customStyle="1" w:styleId="Ttulo3Char">
    <w:name w:val="Título 3 Char"/>
    <w:basedOn w:val="Fontepargpadro"/>
    <w:link w:val="Ttulo3"/>
    <w:uiPriority w:val="1"/>
    <w:rsid w:val="00A30AD2"/>
    <w:rPr>
      <w:rFonts w:ascii="Arial Narrow" w:eastAsia="Arial Narrow" w:hAnsi="Arial Narrow" w:cs="Arial Narrow"/>
      <w:b/>
      <w:bCs/>
      <w:lang w:val="en-US"/>
    </w:rPr>
  </w:style>
  <w:style w:type="table" w:customStyle="1" w:styleId="TableNormal">
    <w:name w:val="Table Normal"/>
    <w:uiPriority w:val="2"/>
    <w:semiHidden/>
    <w:unhideWhenUsed/>
    <w:qFormat/>
    <w:rsid w:val="00A30AD2"/>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30AD2"/>
  </w:style>
  <w:style w:type="character" w:customStyle="1" w:styleId="CorpodetextoChar">
    <w:name w:val="Corpo de texto Char"/>
    <w:basedOn w:val="Fontepargpadro"/>
    <w:link w:val="Corpodetexto"/>
    <w:uiPriority w:val="1"/>
    <w:rsid w:val="00A30AD2"/>
    <w:rPr>
      <w:rFonts w:ascii="Arial Narrow" w:eastAsia="Arial Narrow" w:hAnsi="Arial Narrow" w:cs="Arial Narrow"/>
      <w:lang w:val="en-US"/>
    </w:rPr>
  </w:style>
  <w:style w:type="paragraph" w:customStyle="1" w:styleId="TableParagraph">
    <w:name w:val="Table Paragraph"/>
    <w:basedOn w:val="Normal"/>
    <w:uiPriority w:val="1"/>
    <w:qFormat/>
    <w:rsid w:val="00A30AD2"/>
  </w:style>
  <w:style w:type="table" w:styleId="Tabelacomgrade">
    <w:name w:val="Table Grid"/>
    <w:basedOn w:val="Tabelanormal"/>
    <w:uiPriority w:val="59"/>
    <w:rsid w:val="00A30AD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30AD2"/>
    <w:rPr>
      <w:sz w:val="16"/>
      <w:szCs w:val="16"/>
    </w:rPr>
  </w:style>
  <w:style w:type="paragraph" w:styleId="Textodecomentrio">
    <w:name w:val="annotation text"/>
    <w:basedOn w:val="Normal"/>
    <w:link w:val="TextodecomentrioChar"/>
    <w:uiPriority w:val="99"/>
    <w:semiHidden/>
    <w:unhideWhenUsed/>
    <w:rsid w:val="00A30AD2"/>
    <w:rPr>
      <w:sz w:val="20"/>
      <w:szCs w:val="20"/>
    </w:rPr>
  </w:style>
  <w:style w:type="character" w:customStyle="1" w:styleId="TextodecomentrioChar">
    <w:name w:val="Texto de comentário Char"/>
    <w:basedOn w:val="Fontepargpadro"/>
    <w:link w:val="Textodecomentrio"/>
    <w:uiPriority w:val="99"/>
    <w:semiHidden/>
    <w:rsid w:val="00A30AD2"/>
    <w:rPr>
      <w:rFonts w:ascii="Arial Narrow" w:eastAsia="Arial Narrow" w:hAnsi="Arial Narrow" w:cs="Arial Narrow"/>
      <w:sz w:val="20"/>
      <w:szCs w:val="20"/>
      <w:lang w:val="en-US"/>
    </w:rPr>
  </w:style>
  <w:style w:type="paragraph" w:styleId="Reviso">
    <w:name w:val="Revision"/>
    <w:hidden/>
    <w:uiPriority w:val="99"/>
    <w:semiHidden/>
    <w:rsid w:val="000A229F"/>
    <w:pPr>
      <w:spacing w:after="0" w:line="240" w:lineRule="auto"/>
    </w:pPr>
    <w:rPr>
      <w:rFonts w:ascii="Arial Narrow" w:eastAsia="Arial Narrow" w:hAnsi="Arial Narrow" w:cs="Arial Narrow"/>
      <w:lang w:val="en-US"/>
    </w:rPr>
  </w:style>
  <w:style w:type="paragraph" w:styleId="Assuntodocomentrio">
    <w:name w:val="annotation subject"/>
    <w:basedOn w:val="Textodecomentrio"/>
    <w:next w:val="Textodecomentrio"/>
    <w:link w:val="AssuntodocomentrioChar"/>
    <w:uiPriority w:val="99"/>
    <w:semiHidden/>
    <w:unhideWhenUsed/>
    <w:rsid w:val="000617B0"/>
    <w:rPr>
      <w:b/>
      <w:bCs/>
    </w:rPr>
  </w:style>
  <w:style w:type="character" w:customStyle="1" w:styleId="AssuntodocomentrioChar">
    <w:name w:val="Assunto do comentário Char"/>
    <w:basedOn w:val="TextodecomentrioChar"/>
    <w:link w:val="Assuntodocomentrio"/>
    <w:uiPriority w:val="99"/>
    <w:semiHidden/>
    <w:rsid w:val="000617B0"/>
    <w:rPr>
      <w:rFonts w:ascii="Arial Narrow" w:eastAsia="Arial Narrow" w:hAnsi="Arial Narrow" w:cs="Arial Narrow"/>
      <w:b/>
      <w:bCs/>
      <w:sz w:val="20"/>
      <w:szCs w:val="20"/>
      <w:lang w:val="en-US"/>
    </w:rPr>
  </w:style>
  <w:style w:type="character" w:customStyle="1" w:styleId="Ttulo1Char">
    <w:name w:val="Título 1 Char"/>
    <w:basedOn w:val="Fontepargpadro"/>
    <w:link w:val="Ttulo1"/>
    <w:uiPriority w:val="9"/>
    <w:rsid w:val="00C10007"/>
    <w:rPr>
      <w:rFonts w:asciiTheme="majorHAnsi" w:eastAsiaTheme="majorEastAsia" w:hAnsiTheme="majorHAnsi" w:cstheme="majorBidi"/>
      <w:color w:val="2E74B5" w:themeColor="accent1" w:themeShade="BF"/>
      <w:sz w:val="32"/>
      <w:szCs w:val="32"/>
      <w:lang w:val="en-US"/>
    </w:rPr>
  </w:style>
  <w:style w:type="paragraph" w:styleId="CabealhodoSumrio">
    <w:name w:val="TOC Heading"/>
    <w:basedOn w:val="Ttulo1"/>
    <w:next w:val="Normal"/>
    <w:uiPriority w:val="39"/>
    <w:unhideWhenUsed/>
    <w:qFormat/>
    <w:rsid w:val="003441A9"/>
    <w:pPr>
      <w:widowControl/>
      <w:spacing w:line="259" w:lineRule="auto"/>
      <w:outlineLvl w:val="9"/>
    </w:pPr>
    <w:rPr>
      <w:lang w:val="pt-BR" w:eastAsia="pt-BR"/>
    </w:rPr>
  </w:style>
  <w:style w:type="paragraph" w:styleId="Sumrio1">
    <w:name w:val="toc 1"/>
    <w:basedOn w:val="Normal"/>
    <w:next w:val="Normal"/>
    <w:autoRedefine/>
    <w:uiPriority w:val="39"/>
    <w:unhideWhenUsed/>
    <w:rsid w:val="003116E3"/>
    <w:pPr>
      <w:tabs>
        <w:tab w:val="right" w:leader="dot" w:pos="9061"/>
      </w:tabs>
      <w:spacing w:after="100"/>
      <w:ind w:left="284" w:hanging="284"/>
    </w:pPr>
    <w:rPr>
      <w:rFonts w:ascii="Times New Roman" w:eastAsia="Times New Roman" w:hAnsi="Times New Roman" w:cs="Times New Roman"/>
      <w:b/>
      <w:noProof/>
      <w:spacing w:val="-3"/>
      <w:sz w:val="24"/>
      <w:szCs w:val="24"/>
      <w:lang w:val="pt-BR"/>
    </w:rPr>
  </w:style>
  <w:style w:type="paragraph" w:styleId="Sumrio2">
    <w:name w:val="toc 2"/>
    <w:basedOn w:val="Normal"/>
    <w:next w:val="Normal"/>
    <w:autoRedefine/>
    <w:uiPriority w:val="39"/>
    <w:unhideWhenUsed/>
    <w:rsid w:val="00A96067"/>
    <w:pPr>
      <w:tabs>
        <w:tab w:val="right" w:leader="dot" w:pos="9061"/>
      </w:tabs>
      <w:spacing w:after="100"/>
      <w:ind w:left="851" w:hanging="631"/>
    </w:pPr>
  </w:style>
  <w:style w:type="paragraph" w:styleId="Sumrio3">
    <w:name w:val="toc 3"/>
    <w:basedOn w:val="Normal"/>
    <w:next w:val="Normal"/>
    <w:autoRedefine/>
    <w:uiPriority w:val="39"/>
    <w:unhideWhenUsed/>
    <w:rsid w:val="003441A9"/>
    <w:pPr>
      <w:spacing w:after="100"/>
      <w:ind w:left="440"/>
    </w:pPr>
  </w:style>
  <w:style w:type="character" w:styleId="Hyperlink">
    <w:name w:val="Hyperlink"/>
    <w:basedOn w:val="Fontepargpadro"/>
    <w:uiPriority w:val="99"/>
    <w:unhideWhenUsed/>
    <w:rsid w:val="003441A9"/>
    <w:rPr>
      <w:color w:val="0563C1" w:themeColor="hyperlink"/>
      <w:u w:val="single"/>
    </w:rPr>
  </w:style>
  <w:style w:type="paragraph" w:styleId="SemEspaamento">
    <w:name w:val="No Spacing"/>
    <w:link w:val="SemEspaamentoChar"/>
    <w:uiPriority w:val="1"/>
    <w:qFormat/>
    <w:rsid w:val="00C457E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C457E0"/>
    <w:rPr>
      <w:rFonts w:eastAsiaTheme="minorEastAsia"/>
      <w:lang w:eastAsia="pt-BR"/>
    </w:rPr>
  </w:style>
  <w:style w:type="paragraph" w:customStyle="1" w:styleId="Contedodatabela">
    <w:name w:val="Conteúdo da tabela"/>
    <w:basedOn w:val="Normal"/>
    <w:rsid w:val="00081AAA"/>
    <w:pPr>
      <w:widowControl/>
      <w:suppressLineNumbers/>
      <w:suppressAutoHyphens/>
    </w:pPr>
    <w:rPr>
      <w:rFonts w:ascii="Liberation Serif" w:eastAsia="NSimSun" w:hAnsi="Liberation Serif" w:cs="Arial"/>
      <w:kern w:val="2"/>
      <w:sz w:val="24"/>
      <w:szCs w:val="24"/>
      <w:lang w:val="pt-BR" w:eastAsia="zh-CN" w:bidi="hi-IN"/>
    </w:rPr>
  </w:style>
  <w:style w:type="table" w:styleId="TabeladeGrade5Escura-nfase1">
    <w:name w:val="Grid Table 5 Dark Accent 1"/>
    <w:basedOn w:val="Tabelanormal"/>
    <w:uiPriority w:val="50"/>
    <w:rsid w:val="00081A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8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61403F98C847ADB0E6C000AA69C1FD"/>
        <w:category>
          <w:name w:val="Geral"/>
          <w:gallery w:val="placeholder"/>
        </w:category>
        <w:types>
          <w:type w:val="bbPlcHdr"/>
        </w:types>
        <w:behaviors>
          <w:behavior w:val="content"/>
        </w:behaviors>
        <w:guid w:val="{1B193D02-82F0-4F37-BDAC-2D6CB155F58C}"/>
      </w:docPartPr>
      <w:docPartBody>
        <w:p w:rsidR="00BA1DE9" w:rsidRDefault="00B7677B" w:rsidP="00B7677B">
          <w:pPr>
            <w:pStyle w:val="AF61403F98C847ADB0E6C000AA69C1FD"/>
          </w:pPr>
          <w:r>
            <w:rPr>
              <w:color w:val="2E74B5" w:themeColor="accent1" w:themeShade="BF"/>
              <w:sz w:val="24"/>
              <w:szCs w:val="24"/>
            </w:rPr>
            <w:t>[Nome da empresa]</w:t>
          </w:r>
        </w:p>
      </w:docPartBody>
    </w:docPart>
    <w:docPart>
      <w:docPartPr>
        <w:name w:val="F9085A27EE0E493F95CA5B9355E2D569"/>
        <w:category>
          <w:name w:val="Geral"/>
          <w:gallery w:val="placeholder"/>
        </w:category>
        <w:types>
          <w:type w:val="bbPlcHdr"/>
        </w:types>
        <w:behaviors>
          <w:behavior w:val="content"/>
        </w:behaviors>
        <w:guid w:val="{529CFADC-F0BC-4AC4-A09D-5F54C94CFDF7}"/>
      </w:docPartPr>
      <w:docPartBody>
        <w:p w:rsidR="00BA1DE9" w:rsidRDefault="00B7677B" w:rsidP="00B7677B">
          <w:pPr>
            <w:pStyle w:val="F9085A27EE0E493F95CA5B9355E2D569"/>
          </w:pPr>
          <w:r>
            <w:rPr>
              <w:rFonts w:asciiTheme="majorHAnsi" w:eastAsiaTheme="majorEastAsia" w:hAnsiTheme="majorHAnsi" w:cstheme="majorBidi"/>
              <w:color w:val="5B9BD5" w:themeColor="accent1"/>
              <w:sz w:val="88"/>
              <w:szCs w:val="88"/>
            </w:rPr>
            <w:t>[Título do documento]</w:t>
          </w:r>
        </w:p>
      </w:docPartBody>
    </w:docPart>
    <w:docPart>
      <w:docPartPr>
        <w:name w:val="E0D206C8F2ED4622A294CA2F71B3F743"/>
        <w:category>
          <w:name w:val="Geral"/>
          <w:gallery w:val="placeholder"/>
        </w:category>
        <w:types>
          <w:type w:val="bbPlcHdr"/>
        </w:types>
        <w:behaviors>
          <w:behavior w:val="content"/>
        </w:behaviors>
        <w:guid w:val="{C965B6AA-16C9-444B-93B6-37DA0EE5822A}"/>
      </w:docPartPr>
      <w:docPartBody>
        <w:p w:rsidR="00BA1DE9" w:rsidRDefault="00B7677B" w:rsidP="00B7677B">
          <w:pPr>
            <w:pStyle w:val="E0D206C8F2ED4622A294CA2F71B3F743"/>
          </w:pPr>
          <w:r>
            <w:rPr>
              <w:color w:val="2E74B5" w:themeColor="accent1" w:themeShade="BF"/>
              <w:sz w:val="24"/>
              <w:szCs w:val="24"/>
            </w:rPr>
            <w:t>[Subtítulo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7B"/>
    <w:rsid w:val="00014A25"/>
    <w:rsid w:val="00150BCD"/>
    <w:rsid w:val="0017076F"/>
    <w:rsid w:val="00200521"/>
    <w:rsid w:val="00413033"/>
    <w:rsid w:val="0044699E"/>
    <w:rsid w:val="005B3037"/>
    <w:rsid w:val="0063435A"/>
    <w:rsid w:val="006A57A5"/>
    <w:rsid w:val="006A6A16"/>
    <w:rsid w:val="008F3522"/>
    <w:rsid w:val="0099140C"/>
    <w:rsid w:val="00B7677B"/>
    <w:rsid w:val="00BA1DE9"/>
    <w:rsid w:val="00C56A24"/>
    <w:rsid w:val="00C9595C"/>
    <w:rsid w:val="00E26E21"/>
    <w:rsid w:val="00E359D3"/>
    <w:rsid w:val="00EA3B7D"/>
    <w:rsid w:val="00EA6D63"/>
    <w:rsid w:val="00FC5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C1DBA0B8C8441109B5E251C7DEED6DD">
    <w:name w:val="CC1DBA0B8C8441109B5E251C7DEED6DD"/>
    <w:rsid w:val="00B7677B"/>
  </w:style>
  <w:style w:type="paragraph" w:customStyle="1" w:styleId="4E6D18A9B07E469C9AFC88906476AE11">
    <w:name w:val="4E6D18A9B07E469C9AFC88906476AE11"/>
    <w:rsid w:val="00B7677B"/>
  </w:style>
  <w:style w:type="paragraph" w:customStyle="1" w:styleId="40AFC862C0094D96B9908614A81D693D">
    <w:name w:val="40AFC862C0094D96B9908614A81D693D"/>
    <w:rsid w:val="00B7677B"/>
  </w:style>
  <w:style w:type="paragraph" w:customStyle="1" w:styleId="120DA7A2040B47FAAFF4F0D5857644E7">
    <w:name w:val="120DA7A2040B47FAAFF4F0D5857644E7"/>
    <w:rsid w:val="00B7677B"/>
  </w:style>
  <w:style w:type="paragraph" w:customStyle="1" w:styleId="4C85458734A245BB8135FBAEE77198BF">
    <w:name w:val="4C85458734A245BB8135FBAEE77198BF"/>
    <w:rsid w:val="00B7677B"/>
  </w:style>
  <w:style w:type="paragraph" w:customStyle="1" w:styleId="AF61403F98C847ADB0E6C000AA69C1FD">
    <w:name w:val="AF61403F98C847ADB0E6C000AA69C1FD"/>
    <w:rsid w:val="00B7677B"/>
  </w:style>
  <w:style w:type="paragraph" w:customStyle="1" w:styleId="F9085A27EE0E493F95CA5B9355E2D569">
    <w:name w:val="F9085A27EE0E493F95CA5B9355E2D569"/>
    <w:rsid w:val="00B7677B"/>
  </w:style>
  <w:style w:type="paragraph" w:customStyle="1" w:styleId="E0D206C8F2ED4622A294CA2F71B3F743">
    <w:name w:val="E0D206C8F2ED4622A294CA2F71B3F743"/>
    <w:rsid w:val="00B76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04D692-3D51-499C-91FC-1C24A77B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6974</Words>
  <Characters>37660</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Relatório Atividades 2018</vt:lpstr>
    </vt:vector>
  </TitlesOfParts>
  <Company>CENTRO DE ESTUDOS E RECUPERAÇÃO PARA A VIDA</Company>
  <LinksUpToDate>false</LinksUpToDate>
  <CharactersWithSpaces>44545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Atividades, e Relatório De Execução do Objeto       2018</dc:title>
  <dc:subject>Uma Vida sem Drogas!</dc:subject>
  <dc:creator>CIDADE</dc:creator>
  <cp:lastModifiedBy>Usuario</cp:lastModifiedBy>
  <cp:revision>23</cp:revision>
  <cp:lastPrinted>2019-01-22T11:56:00Z</cp:lastPrinted>
  <dcterms:created xsi:type="dcterms:W3CDTF">2019-01-22T10:43:00Z</dcterms:created>
  <dcterms:modified xsi:type="dcterms:W3CDTF">2019-01-22T14:19:00Z</dcterms:modified>
</cp:coreProperties>
</file>